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A9FFB" w14:textId="77777777" w:rsidR="00F41EF1" w:rsidRPr="00C146B0" w:rsidRDefault="00F41EF1" w:rsidP="00F41EF1">
      <w:pPr>
        <w:tabs>
          <w:tab w:val="left" w:pos="8789"/>
        </w:tabs>
        <w:ind w:left="1134" w:right="1132"/>
        <w:jc w:val="center"/>
        <w:rPr>
          <w:b/>
          <w:sz w:val="28"/>
          <w:szCs w:val="28"/>
        </w:rPr>
      </w:pPr>
      <w:r w:rsidRPr="00C146B0">
        <w:rPr>
          <w:b/>
          <w:sz w:val="28"/>
          <w:szCs w:val="28"/>
        </w:rPr>
        <w:t>Решение Совета Ейского городского поселения</w:t>
      </w:r>
    </w:p>
    <w:p w14:paraId="41A84D34" w14:textId="35342117" w:rsidR="00F41EF1" w:rsidRPr="00C146B0" w:rsidRDefault="00F41EF1" w:rsidP="00F41EF1">
      <w:pPr>
        <w:tabs>
          <w:tab w:val="left" w:pos="8789"/>
        </w:tabs>
        <w:ind w:left="1134" w:right="1132"/>
        <w:jc w:val="center"/>
        <w:rPr>
          <w:b/>
          <w:sz w:val="28"/>
          <w:szCs w:val="28"/>
        </w:rPr>
      </w:pPr>
      <w:r w:rsidRPr="00C146B0">
        <w:rPr>
          <w:b/>
          <w:sz w:val="28"/>
          <w:szCs w:val="28"/>
        </w:rPr>
        <w:t xml:space="preserve">Ейского района от </w:t>
      </w:r>
      <w:r>
        <w:rPr>
          <w:b/>
          <w:sz w:val="28"/>
          <w:szCs w:val="28"/>
        </w:rPr>
        <w:t xml:space="preserve">8 апреля </w:t>
      </w:r>
      <w:r w:rsidRPr="00C146B0">
        <w:rPr>
          <w:b/>
          <w:sz w:val="28"/>
          <w:szCs w:val="28"/>
        </w:rPr>
        <w:t>202</w:t>
      </w:r>
      <w:r>
        <w:rPr>
          <w:b/>
          <w:sz w:val="28"/>
          <w:szCs w:val="28"/>
        </w:rPr>
        <w:t>5</w:t>
      </w:r>
      <w:r w:rsidRPr="00C146B0">
        <w:rPr>
          <w:b/>
          <w:sz w:val="28"/>
          <w:szCs w:val="28"/>
        </w:rPr>
        <w:t xml:space="preserve"> года № </w:t>
      </w:r>
      <w:r>
        <w:rPr>
          <w:b/>
          <w:sz w:val="28"/>
          <w:szCs w:val="28"/>
        </w:rPr>
        <w:t>15</w:t>
      </w:r>
      <w:r w:rsidRPr="00C146B0">
        <w:rPr>
          <w:b/>
          <w:sz w:val="28"/>
          <w:szCs w:val="28"/>
        </w:rPr>
        <w:t>/</w:t>
      </w:r>
      <w:r>
        <w:rPr>
          <w:b/>
          <w:sz w:val="28"/>
          <w:szCs w:val="28"/>
        </w:rPr>
        <w:t>1</w:t>
      </w:r>
    </w:p>
    <w:p w14:paraId="5F36EE7B" w14:textId="79F490F3" w:rsidR="00657D2B" w:rsidRDefault="00657D2B" w:rsidP="00837C3D">
      <w:pPr>
        <w:tabs>
          <w:tab w:val="left" w:pos="8789"/>
        </w:tabs>
        <w:ind w:left="1134" w:right="1132"/>
        <w:jc w:val="center"/>
        <w:rPr>
          <w:b/>
          <w:sz w:val="36"/>
          <w:szCs w:val="36"/>
        </w:rPr>
      </w:pPr>
    </w:p>
    <w:p w14:paraId="15E3294D" w14:textId="77777777" w:rsidR="002A33FE" w:rsidRPr="00245BE1" w:rsidRDefault="002A33FE" w:rsidP="00837C3D">
      <w:pPr>
        <w:tabs>
          <w:tab w:val="left" w:pos="8789"/>
        </w:tabs>
        <w:ind w:left="1134" w:right="1132"/>
        <w:jc w:val="center"/>
        <w:rPr>
          <w:b/>
          <w:sz w:val="36"/>
          <w:szCs w:val="36"/>
        </w:rPr>
      </w:pPr>
      <w:bookmarkStart w:id="0" w:name="_GoBack"/>
      <w:bookmarkEnd w:id="0"/>
    </w:p>
    <w:p w14:paraId="5967E03D" w14:textId="1F2C09A3" w:rsidR="00D038B6" w:rsidRPr="00245BE1" w:rsidRDefault="00837C3D" w:rsidP="00837C3D">
      <w:pPr>
        <w:tabs>
          <w:tab w:val="left" w:pos="8789"/>
        </w:tabs>
        <w:ind w:left="1134" w:right="1132"/>
        <w:jc w:val="center"/>
        <w:rPr>
          <w:b/>
          <w:sz w:val="28"/>
          <w:szCs w:val="28"/>
        </w:rPr>
      </w:pPr>
      <w:r w:rsidRPr="00245BE1">
        <w:rPr>
          <w:b/>
          <w:sz w:val="28"/>
          <w:szCs w:val="28"/>
        </w:rPr>
        <w:t xml:space="preserve">О внесении изменений в решение Совета Ейского городского поселения Ейского района от </w:t>
      </w:r>
      <w:r w:rsidR="00E239AD" w:rsidRPr="00245BE1">
        <w:rPr>
          <w:b/>
          <w:sz w:val="28"/>
          <w:szCs w:val="28"/>
        </w:rPr>
        <w:t>1</w:t>
      </w:r>
      <w:r w:rsidR="000D632F" w:rsidRPr="00245BE1">
        <w:rPr>
          <w:b/>
          <w:sz w:val="28"/>
          <w:szCs w:val="28"/>
        </w:rPr>
        <w:t>7</w:t>
      </w:r>
      <w:r w:rsidRPr="00245BE1">
        <w:rPr>
          <w:b/>
          <w:sz w:val="28"/>
          <w:szCs w:val="28"/>
        </w:rPr>
        <w:t xml:space="preserve"> декабря 202</w:t>
      </w:r>
      <w:r w:rsidR="000D632F" w:rsidRPr="00245BE1">
        <w:rPr>
          <w:b/>
          <w:sz w:val="28"/>
          <w:szCs w:val="28"/>
        </w:rPr>
        <w:t>4</w:t>
      </w:r>
      <w:r w:rsidRPr="00245BE1">
        <w:rPr>
          <w:b/>
          <w:sz w:val="28"/>
          <w:szCs w:val="28"/>
        </w:rPr>
        <w:t xml:space="preserve"> года № </w:t>
      </w:r>
      <w:r w:rsidR="00E239AD" w:rsidRPr="00245BE1">
        <w:rPr>
          <w:b/>
          <w:sz w:val="28"/>
          <w:szCs w:val="28"/>
        </w:rPr>
        <w:t>6</w:t>
      </w:r>
      <w:r w:rsidRPr="00245BE1">
        <w:rPr>
          <w:b/>
          <w:sz w:val="28"/>
          <w:szCs w:val="28"/>
        </w:rPr>
        <w:t>/</w:t>
      </w:r>
      <w:r w:rsidR="00E239AD" w:rsidRPr="00245BE1">
        <w:rPr>
          <w:b/>
          <w:sz w:val="28"/>
          <w:szCs w:val="28"/>
        </w:rPr>
        <w:t>1</w:t>
      </w:r>
      <w:r w:rsidRPr="00245BE1">
        <w:rPr>
          <w:b/>
          <w:sz w:val="28"/>
          <w:szCs w:val="28"/>
        </w:rPr>
        <w:t xml:space="preserve"> </w:t>
      </w:r>
      <w:r w:rsidR="00E84E79" w:rsidRPr="00245BE1">
        <w:rPr>
          <w:b/>
          <w:sz w:val="28"/>
          <w:szCs w:val="28"/>
        </w:rPr>
        <w:t>«</w:t>
      </w:r>
      <w:r w:rsidR="00615B37" w:rsidRPr="00245BE1">
        <w:rPr>
          <w:b/>
          <w:sz w:val="28"/>
          <w:szCs w:val="28"/>
        </w:rPr>
        <w:t>О бюджете Ейского городского поселения</w:t>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vanish/>
          <w:sz w:val="28"/>
          <w:szCs w:val="28"/>
        </w:rPr>
        <w:pgNum/>
      </w:r>
      <w:r w:rsidR="00615B37" w:rsidRPr="00245BE1">
        <w:rPr>
          <w:b/>
          <w:sz w:val="28"/>
          <w:szCs w:val="28"/>
        </w:rPr>
        <w:t xml:space="preserve"> Ейского района на 202</w:t>
      </w:r>
      <w:r w:rsidR="000D632F" w:rsidRPr="00245BE1">
        <w:rPr>
          <w:b/>
          <w:sz w:val="28"/>
          <w:szCs w:val="28"/>
        </w:rPr>
        <w:t>5</w:t>
      </w:r>
      <w:r w:rsidR="00615B37" w:rsidRPr="00245BE1">
        <w:rPr>
          <w:b/>
          <w:sz w:val="28"/>
          <w:szCs w:val="28"/>
        </w:rPr>
        <w:t xml:space="preserve"> год </w:t>
      </w:r>
    </w:p>
    <w:p w14:paraId="01127229" w14:textId="05F919E9" w:rsidR="00615B37" w:rsidRPr="00245BE1" w:rsidRDefault="00615B37" w:rsidP="00837C3D">
      <w:pPr>
        <w:tabs>
          <w:tab w:val="left" w:pos="8789"/>
        </w:tabs>
        <w:ind w:left="1134" w:right="1132"/>
        <w:jc w:val="center"/>
        <w:rPr>
          <w:b/>
          <w:sz w:val="28"/>
          <w:szCs w:val="28"/>
        </w:rPr>
      </w:pPr>
      <w:r w:rsidRPr="00245BE1">
        <w:rPr>
          <w:b/>
          <w:sz w:val="28"/>
          <w:szCs w:val="28"/>
        </w:rPr>
        <w:t>и на плановый период 202</w:t>
      </w:r>
      <w:r w:rsidR="000D632F" w:rsidRPr="00245BE1">
        <w:rPr>
          <w:b/>
          <w:sz w:val="28"/>
          <w:szCs w:val="28"/>
        </w:rPr>
        <w:t>6</w:t>
      </w:r>
      <w:r w:rsidRPr="00245BE1">
        <w:rPr>
          <w:b/>
          <w:sz w:val="28"/>
          <w:szCs w:val="28"/>
        </w:rPr>
        <w:t xml:space="preserve"> и 202</w:t>
      </w:r>
      <w:r w:rsidR="000D632F" w:rsidRPr="00245BE1">
        <w:rPr>
          <w:b/>
          <w:sz w:val="28"/>
          <w:szCs w:val="28"/>
        </w:rPr>
        <w:t>7</w:t>
      </w:r>
      <w:r w:rsidRPr="00245BE1">
        <w:rPr>
          <w:b/>
          <w:sz w:val="28"/>
          <w:szCs w:val="28"/>
        </w:rPr>
        <w:t xml:space="preserve"> годов</w:t>
      </w:r>
      <w:r w:rsidR="00E84E79" w:rsidRPr="00245BE1">
        <w:rPr>
          <w:b/>
          <w:sz w:val="28"/>
          <w:szCs w:val="28"/>
        </w:rPr>
        <w:t>»</w:t>
      </w:r>
    </w:p>
    <w:p w14:paraId="3BB234E2" w14:textId="77777777" w:rsidR="00D038B6" w:rsidRDefault="00D038B6" w:rsidP="00ED28F1">
      <w:pPr>
        <w:tabs>
          <w:tab w:val="left" w:pos="8789"/>
        </w:tabs>
        <w:ind w:firstLine="851"/>
        <w:jc w:val="center"/>
        <w:rPr>
          <w:b/>
          <w:sz w:val="28"/>
          <w:szCs w:val="28"/>
        </w:rPr>
      </w:pPr>
    </w:p>
    <w:p w14:paraId="796AEBC0" w14:textId="77777777" w:rsidR="002A33FE" w:rsidRPr="00245BE1" w:rsidRDefault="002A33FE" w:rsidP="00ED28F1">
      <w:pPr>
        <w:tabs>
          <w:tab w:val="left" w:pos="8789"/>
        </w:tabs>
        <w:ind w:firstLine="851"/>
        <w:jc w:val="center"/>
        <w:rPr>
          <w:b/>
          <w:sz w:val="28"/>
          <w:szCs w:val="28"/>
        </w:rPr>
      </w:pPr>
    </w:p>
    <w:p w14:paraId="2629639C" w14:textId="77777777" w:rsidR="00615B37" w:rsidRPr="00245BE1" w:rsidRDefault="00615B37" w:rsidP="00B50FFC">
      <w:pPr>
        <w:widowControl w:val="0"/>
        <w:ind w:firstLine="709"/>
        <w:jc w:val="both"/>
        <w:rPr>
          <w:sz w:val="28"/>
          <w:szCs w:val="28"/>
        </w:rPr>
      </w:pPr>
      <w:r w:rsidRPr="00245BE1">
        <w:rPr>
          <w:sz w:val="28"/>
          <w:szCs w:val="28"/>
        </w:rPr>
        <w:t>В соответствии с Бюджетным кодексом Российской Федерации Совет Ейского городского поселения Ейского района  р е ш и л:</w:t>
      </w:r>
    </w:p>
    <w:p w14:paraId="1CDF272C" w14:textId="0E6CA5E6" w:rsidR="00837C3D" w:rsidRPr="00245BE1" w:rsidRDefault="00837C3D" w:rsidP="00B50FFC">
      <w:pPr>
        <w:widowControl w:val="0"/>
        <w:numPr>
          <w:ilvl w:val="0"/>
          <w:numId w:val="5"/>
        </w:numPr>
        <w:tabs>
          <w:tab w:val="left" w:pos="1134"/>
        </w:tabs>
        <w:ind w:left="0" w:firstLine="709"/>
        <w:jc w:val="both"/>
        <w:rPr>
          <w:sz w:val="28"/>
          <w:szCs w:val="28"/>
        </w:rPr>
      </w:pPr>
      <w:r w:rsidRPr="00245BE1">
        <w:rPr>
          <w:sz w:val="28"/>
          <w:szCs w:val="28"/>
        </w:rPr>
        <w:t xml:space="preserve">Внести в решение Совета Ейского городского поселения Ейского района от </w:t>
      </w:r>
      <w:r w:rsidR="00A51B31" w:rsidRPr="00245BE1">
        <w:rPr>
          <w:sz w:val="28"/>
          <w:szCs w:val="28"/>
        </w:rPr>
        <w:t>1</w:t>
      </w:r>
      <w:r w:rsidR="000D632F" w:rsidRPr="00245BE1">
        <w:rPr>
          <w:sz w:val="28"/>
          <w:szCs w:val="28"/>
        </w:rPr>
        <w:t>7</w:t>
      </w:r>
      <w:r w:rsidRPr="00245BE1">
        <w:rPr>
          <w:sz w:val="28"/>
          <w:szCs w:val="28"/>
        </w:rPr>
        <w:t xml:space="preserve"> декабря 202</w:t>
      </w:r>
      <w:r w:rsidR="000D632F" w:rsidRPr="00245BE1">
        <w:rPr>
          <w:sz w:val="28"/>
          <w:szCs w:val="28"/>
        </w:rPr>
        <w:t>4</w:t>
      </w:r>
      <w:r w:rsidRPr="00245BE1">
        <w:rPr>
          <w:sz w:val="28"/>
          <w:szCs w:val="28"/>
        </w:rPr>
        <w:t xml:space="preserve"> года № </w:t>
      </w:r>
      <w:r w:rsidR="00E239AD" w:rsidRPr="00245BE1">
        <w:rPr>
          <w:sz w:val="28"/>
          <w:szCs w:val="28"/>
        </w:rPr>
        <w:t>6</w:t>
      </w:r>
      <w:r w:rsidRPr="00245BE1">
        <w:rPr>
          <w:sz w:val="28"/>
          <w:szCs w:val="28"/>
        </w:rPr>
        <w:t>/</w:t>
      </w:r>
      <w:r w:rsidR="00E239AD" w:rsidRPr="00245BE1">
        <w:rPr>
          <w:sz w:val="28"/>
          <w:szCs w:val="28"/>
        </w:rPr>
        <w:t>1</w:t>
      </w:r>
      <w:r w:rsidRPr="00245BE1">
        <w:rPr>
          <w:sz w:val="28"/>
          <w:szCs w:val="28"/>
        </w:rPr>
        <w:t xml:space="preserve"> </w:t>
      </w:r>
      <w:r w:rsidR="00E84E79" w:rsidRPr="00245BE1">
        <w:rPr>
          <w:sz w:val="28"/>
          <w:szCs w:val="28"/>
        </w:rPr>
        <w:t>«</w:t>
      </w:r>
      <w:r w:rsidRPr="00245BE1">
        <w:rPr>
          <w:sz w:val="28"/>
          <w:szCs w:val="28"/>
        </w:rPr>
        <w:t>О бюджете Ейского городского поселения Ейского района на 202</w:t>
      </w:r>
      <w:r w:rsidR="000D632F" w:rsidRPr="00245BE1">
        <w:rPr>
          <w:sz w:val="28"/>
          <w:szCs w:val="28"/>
        </w:rPr>
        <w:t>5</w:t>
      </w:r>
      <w:r w:rsidRPr="00245BE1">
        <w:rPr>
          <w:sz w:val="28"/>
          <w:szCs w:val="28"/>
        </w:rPr>
        <w:t xml:space="preserve"> год и на плановый период 202</w:t>
      </w:r>
      <w:r w:rsidR="000D632F" w:rsidRPr="00245BE1">
        <w:rPr>
          <w:sz w:val="28"/>
          <w:szCs w:val="28"/>
        </w:rPr>
        <w:t>6</w:t>
      </w:r>
      <w:r w:rsidRPr="00245BE1">
        <w:rPr>
          <w:sz w:val="28"/>
          <w:szCs w:val="28"/>
        </w:rPr>
        <w:t xml:space="preserve"> и 202</w:t>
      </w:r>
      <w:r w:rsidR="000D632F" w:rsidRPr="00245BE1">
        <w:rPr>
          <w:sz w:val="28"/>
          <w:szCs w:val="28"/>
        </w:rPr>
        <w:t>7</w:t>
      </w:r>
      <w:r w:rsidRPr="00245BE1">
        <w:rPr>
          <w:sz w:val="28"/>
          <w:szCs w:val="28"/>
        </w:rPr>
        <w:t xml:space="preserve"> годов</w:t>
      </w:r>
      <w:r w:rsidR="00E84E79" w:rsidRPr="00245BE1">
        <w:rPr>
          <w:sz w:val="28"/>
          <w:szCs w:val="28"/>
        </w:rPr>
        <w:t>»</w:t>
      </w:r>
      <w:r w:rsidRPr="00245BE1">
        <w:rPr>
          <w:sz w:val="28"/>
          <w:szCs w:val="28"/>
        </w:rPr>
        <w:t xml:space="preserve"> следующие изменения:</w:t>
      </w:r>
    </w:p>
    <w:p w14:paraId="37EE921C" w14:textId="087158F6" w:rsidR="005A73A2" w:rsidRPr="00245BE1" w:rsidRDefault="005A73A2" w:rsidP="00B50FFC">
      <w:pPr>
        <w:widowControl w:val="0"/>
        <w:ind w:firstLine="709"/>
        <w:jc w:val="both"/>
        <w:rPr>
          <w:sz w:val="28"/>
          <w:szCs w:val="28"/>
        </w:rPr>
      </w:pPr>
      <w:r w:rsidRPr="00245BE1">
        <w:rPr>
          <w:sz w:val="28"/>
          <w:szCs w:val="28"/>
        </w:rPr>
        <w:t xml:space="preserve">1) пункт </w:t>
      </w:r>
      <w:r w:rsidR="006C3A47" w:rsidRPr="00245BE1">
        <w:rPr>
          <w:sz w:val="28"/>
          <w:szCs w:val="28"/>
        </w:rPr>
        <w:t>1</w:t>
      </w:r>
      <w:r w:rsidR="00975A85" w:rsidRPr="00245BE1">
        <w:rPr>
          <w:sz w:val="28"/>
          <w:szCs w:val="28"/>
        </w:rPr>
        <w:t xml:space="preserve"> </w:t>
      </w:r>
      <w:r w:rsidRPr="00245BE1">
        <w:rPr>
          <w:sz w:val="28"/>
          <w:szCs w:val="28"/>
        </w:rPr>
        <w:t>изложить в следующей редакции:</w:t>
      </w:r>
    </w:p>
    <w:p w14:paraId="217A6DF8" w14:textId="78B4470F" w:rsidR="00A50A16" w:rsidRPr="00245BE1" w:rsidRDefault="008926E5"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w:t>
      </w:r>
      <w:r w:rsidR="00A50A16" w:rsidRPr="00245BE1">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70D9894D" w14:textId="7B395DE0" w:rsidR="00A50A16" w:rsidRPr="00245BE1" w:rsidRDefault="00A50A16"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 xml:space="preserve">1) общий объем доходов в сумме </w:t>
      </w:r>
      <w:r w:rsidR="00245BE1" w:rsidRPr="00245BE1">
        <w:rPr>
          <w:rFonts w:ascii="Times New Roman" w:hAnsi="Times New Roman"/>
          <w:sz w:val="28"/>
          <w:szCs w:val="28"/>
        </w:rPr>
        <w:t>739 754,7</w:t>
      </w:r>
      <w:r w:rsidRPr="00245BE1">
        <w:rPr>
          <w:rFonts w:ascii="Times New Roman" w:hAnsi="Times New Roman"/>
          <w:sz w:val="28"/>
          <w:szCs w:val="28"/>
        </w:rPr>
        <w:t xml:space="preserve"> тыс. руб.;</w:t>
      </w:r>
    </w:p>
    <w:p w14:paraId="64753061" w14:textId="2566F57F" w:rsidR="00A50A16" w:rsidRPr="00245BE1" w:rsidRDefault="00A50A16"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 xml:space="preserve">2) общий объем расходов в сумме </w:t>
      </w:r>
      <w:r w:rsidR="00245BE1" w:rsidRPr="00245BE1">
        <w:rPr>
          <w:rFonts w:ascii="Times New Roman" w:hAnsi="Times New Roman"/>
          <w:sz w:val="28"/>
          <w:szCs w:val="28"/>
        </w:rPr>
        <w:t>846 027,8</w:t>
      </w:r>
      <w:r w:rsidRPr="00245BE1">
        <w:rPr>
          <w:rFonts w:ascii="Times New Roman" w:hAnsi="Times New Roman"/>
          <w:sz w:val="28"/>
          <w:szCs w:val="28"/>
        </w:rPr>
        <w:t xml:space="preserve">  тыс. руб.;</w:t>
      </w:r>
    </w:p>
    <w:p w14:paraId="7ECDD82B" w14:textId="77777777" w:rsidR="00A50A16" w:rsidRPr="00245BE1" w:rsidRDefault="00A50A16"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14:paraId="39EAEF25" w14:textId="55EA2511" w:rsidR="00A50A16" w:rsidRPr="00245BE1" w:rsidRDefault="00A50A16"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4) дефицит местного бюджета в сумме 106 273,1 тыс. руб.</w:t>
      </w:r>
      <w:r w:rsidR="008926E5" w:rsidRPr="00245BE1">
        <w:rPr>
          <w:rFonts w:ascii="Times New Roman" w:hAnsi="Times New Roman"/>
          <w:sz w:val="28"/>
          <w:szCs w:val="28"/>
        </w:rPr>
        <w:t>»;</w:t>
      </w:r>
      <w:r w:rsidRPr="00245BE1">
        <w:rPr>
          <w:rFonts w:ascii="Times New Roman" w:hAnsi="Times New Roman"/>
          <w:sz w:val="28"/>
          <w:szCs w:val="28"/>
        </w:rPr>
        <w:t xml:space="preserve"> </w:t>
      </w:r>
    </w:p>
    <w:p w14:paraId="615B9E9D" w14:textId="5D372D76" w:rsidR="00A44C58" w:rsidRPr="00245BE1" w:rsidRDefault="00A44C58"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2</w:t>
      </w:r>
      <w:r w:rsidR="00D83754" w:rsidRPr="00245BE1">
        <w:rPr>
          <w:rFonts w:ascii="Times New Roman" w:hAnsi="Times New Roman"/>
          <w:sz w:val="28"/>
          <w:szCs w:val="28"/>
        </w:rPr>
        <w:t>)</w:t>
      </w:r>
      <w:r w:rsidRPr="00245BE1">
        <w:rPr>
          <w:rFonts w:ascii="Times New Roman" w:hAnsi="Times New Roman"/>
          <w:sz w:val="28"/>
          <w:szCs w:val="28"/>
        </w:rPr>
        <w:t xml:space="preserve"> в приложении № 1:</w:t>
      </w:r>
    </w:p>
    <w:p w14:paraId="0833E4DF" w14:textId="1BFE5F2C" w:rsidR="00A44C58" w:rsidRDefault="00A44C58"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а) в абзаце «20000000000000 000 Безвозмездные поступления» цифры «</w:t>
      </w:r>
      <w:r w:rsidR="00245BE1" w:rsidRPr="00245BE1">
        <w:rPr>
          <w:rFonts w:ascii="Times New Roman" w:hAnsi="Times New Roman"/>
          <w:sz w:val="28"/>
          <w:szCs w:val="28"/>
        </w:rPr>
        <w:t>124 082,1</w:t>
      </w:r>
      <w:r w:rsidRPr="00245BE1">
        <w:rPr>
          <w:rFonts w:ascii="Times New Roman" w:hAnsi="Times New Roman"/>
          <w:sz w:val="28"/>
          <w:szCs w:val="28"/>
        </w:rPr>
        <w:t>» заменить цифрами «</w:t>
      </w:r>
      <w:r w:rsidR="00245BE1" w:rsidRPr="00245BE1">
        <w:rPr>
          <w:rFonts w:ascii="Times New Roman" w:hAnsi="Times New Roman"/>
          <w:sz w:val="28"/>
          <w:szCs w:val="28"/>
        </w:rPr>
        <w:t>127 530,3</w:t>
      </w:r>
      <w:r w:rsidRPr="00245BE1">
        <w:rPr>
          <w:rFonts w:ascii="Times New Roman" w:hAnsi="Times New Roman"/>
          <w:sz w:val="28"/>
          <w:szCs w:val="28"/>
        </w:rPr>
        <w:t>»;</w:t>
      </w:r>
    </w:p>
    <w:p w14:paraId="43492114" w14:textId="593CF6BC" w:rsidR="00245BE1" w:rsidRDefault="00245BE1"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б) в абзаце «20229999130000 150 Прочие субсидии бюджетам городских поселений» цифры «16 958,3» заменить цифрами «17 706,5»;</w:t>
      </w:r>
    </w:p>
    <w:p w14:paraId="2D46F9A7" w14:textId="0B4A02C1" w:rsidR="00245BE1" w:rsidRPr="00245BE1" w:rsidRDefault="00245BE1" w:rsidP="00B50FFC">
      <w:pPr>
        <w:pStyle w:val="a"/>
        <w:widowControl w:val="0"/>
        <w:numPr>
          <w:ilvl w:val="0"/>
          <w:numId w:val="0"/>
        </w:numPr>
        <w:ind w:firstLine="709"/>
        <w:rPr>
          <w:rFonts w:ascii="Times New Roman" w:hAnsi="Times New Roman"/>
          <w:color w:val="FF0000"/>
          <w:sz w:val="28"/>
          <w:szCs w:val="28"/>
        </w:rPr>
      </w:pPr>
      <w:r>
        <w:rPr>
          <w:rFonts w:ascii="Times New Roman" w:hAnsi="Times New Roman"/>
          <w:sz w:val="28"/>
          <w:szCs w:val="28"/>
        </w:rPr>
        <w:t>в) в абзаце «</w:t>
      </w:r>
      <w:r w:rsidRPr="00245BE1">
        <w:rPr>
          <w:rFonts w:ascii="Times New Roman" w:hAnsi="Times New Roman"/>
          <w:sz w:val="28"/>
          <w:szCs w:val="28"/>
        </w:rPr>
        <w:t>20249999130000 150 Прочие межбюджетные трансферты, передаваемые бюджетам поселений</w:t>
      </w:r>
      <w:r>
        <w:rPr>
          <w:rFonts w:ascii="Times New Roman" w:hAnsi="Times New Roman"/>
          <w:sz w:val="28"/>
          <w:szCs w:val="28"/>
        </w:rPr>
        <w:t>» цифры «24 000,0» заменить цифрами «26 700,0»»</w:t>
      </w:r>
    </w:p>
    <w:p w14:paraId="4A822DC2" w14:textId="6F2A78E7" w:rsidR="00A44C58" w:rsidRPr="00245BE1" w:rsidRDefault="00245BE1" w:rsidP="00B50FFC">
      <w:pPr>
        <w:pStyle w:val="a"/>
        <w:widowControl w:val="0"/>
        <w:numPr>
          <w:ilvl w:val="0"/>
          <w:numId w:val="0"/>
        </w:numPr>
        <w:ind w:firstLine="709"/>
        <w:rPr>
          <w:rFonts w:ascii="Times New Roman" w:hAnsi="Times New Roman"/>
          <w:sz w:val="28"/>
          <w:szCs w:val="28"/>
        </w:rPr>
      </w:pPr>
      <w:r w:rsidRPr="00245BE1">
        <w:rPr>
          <w:rFonts w:ascii="Times New Roman" w:hAnsi="Times New Roman"/>
          <w:sz w:val="28"/>
          <w:szCs w:val="28"/>
        </w:rPr>
        <w:t>г</w:t>
      </w:r>
      <w:r w:rsidR="00A44C58" w:rsidRPr="00245BE1">
        <w:rPr>
          <w:rFonts w:ascii="Times New Roman" w:hAnsi="Times New Roman"/>
          <w:sz w:val="28"/>
          <w:szCs w:val="28"/>
        </w:rPr>
        <w:t>) в абзаце «Всего доходов» цифры «</w:t>
      </w:r>
      <w:r w:rsidRPr="00245BE1">
        <w:rPr>
          <w:rFonts w:ascii="Times New Roman" w:hAnsi="Times New Roman"/>
          <w:sz w:val="28"/>
          <w:szCs w:val="28"/>
        </w:rPr>
        <w:t>736 306,5</w:t>
      </w:r>
      <w:r w:rsidR="00A44C58" w:rsidRPr="00245BE1">
        <w:rPr>
          <w:rFonts w:ascii="Times New Roman" w:hAnsi="Times New Roman"/>
          <w:sz w:val="28"/>
          <w:szCs w:val="28"/>
        </w:rPr>
        <w:t>» заменить цифрами «</w:t>
      </w:r>
      <w:r w:rsidRPr="00245BE1">
        <w:rPr>
          <w:rFonts w:ascii="Times New Roman" w:hAnsi="Times New Roman"/>
          <w:sz w:val="28"/>
          <w:szCs w:val="28"/>
        </w:rPr>
        <w:t>739 754,7</w:t>
      </w:r>
      <w:r w:rsidR="00A44C58" w:rsidRPr="00245BE1">
        <w:rPr>
          <w:rFonts w:ascii="Times New Roman" w:hAnsi="Times New Roman"/>
          <w:sz w:val="28"/>
          <w:szCs w:val="28"/>
        </w:rPr>
        <w:t>»;</w:t>
      </w:r>
    </w:p>
    <w:p w14:paraId="7D2FF3CF" w14:textId="77777777" w:rsidR="00245BE1" w:rsidRPr="000C0130" w:rsidRDefault="00245BE1"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3</w:t>
      </w:r>
      <w:r w:rsidR="00DD2ED6" w:rsidRPr="000C0130">
        <w:rPr>
          <w:rFonts w:ascii="Times New Roman" w:hAnsi="Times New Roman"/>
          <w:sz w:val="28"/>
          <w:szCs w:val="28"/>
        </w:rPr>
        <w:t>) в приложении № 3</w:t>
      </w:r>
      <w:r w:rsidRPr="000C0130">
        <w:rPr>
          <w:rFonts w:ascii="Times New Roman" w:hAnsi="Times New Roman"/>
          <w:sz w:val="28"/>
          <w:szCs w:val="28"/>
        </w:rPr>
        <w:t>:</w:t>
      </w:r>
    </w:p>
    <w:p w14:paraId="420B8F48" w14:textId="045E7909" w:rsidR="00DD2ED6" w:rsidRPr="000C0130" w:rsidRDefault="00245BE1"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а)</w:t>
      </w:r>
      <w:r w:rsidR="00DD2ED6" w:rsidRPr="000C0130">
        <w:rPr>
          <w:rFonts w:ascii="Times New Roman" w:hAnsi="Times New Roman"/>
          <w:sz w:val="28"/>
          <w:szCs w:val="28"/>
        </w:rPr>
        <w:t xml:space="preserve"> в абзаце «2 00 00000 00 0000 000 Безвозмездные поступления» цифры «</w:t>
      </w:r>
      <w:r w:rsidRPr="000C0130">
        <w:rPr>
          <w:rFonts w:ascii="Times New Roman" w:hAnsi="Times New Roman"/>
          <w:sz w:val="28"/>
          <w:szCs w:val="28"/>
        </w:rPr>
        <w:t>124 082,1</w:t>
      </w:r>
      <w:r w:rsidR="00DD2ED6" w:rsidRPr="000C0130">
        <w:rPr>
          <w:rFonts w:ascii="Times New Roman" w:hAnsi="Times New Roman"/>
          <w:sz w:val="28"/>
          <w:szCs w:val="28"/>
        </w:rPr>
        <w:t>» заменить цифрами «</w:t>
      </w:r>
      <w:r w:rsidRPr="000C0130">
        <w:rPr>
          <w:rFonts w:ascii="Times New Roman" w:hAnsi="Times New Roman"/>
          <w:sz w:val="28"/>
          <w:szCs w:val="28"/>
        </w:rPr>
        <w:t>127 530,3</w:t>
      </w:r>
      <w:r w:rsidR="00DD2ED6" w:rsidRPr="000C0130">
        <w:rPr>
          <w:rFonts w:ascii="Times New Roman" w:hAnsi="Times New Roman"/>
          <w:sz w:val="28"/>
          <w:szCs w:val="28"/>
        </w:rPr>
        <w:t>»;</w:t>
      </w:r>
    </w:p>
    <w:p w14:paraId="798AEE2F" w14:textId="784AED48" w:rsidR="00245BE1" w:rsidRPr="000C0130" w:rsidRDefault="00245BE1"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б) в абзаце «2 02 29999 13 0000 150 «Прочие субсидии бюджетам поселений, в том числе:» цифры «16 958,3» заменить цифрами «17 706,5»;</w:t>
      </w:r>
    </w:p>
    <w:p w14:paraId="1179B2E5" w14:textId="0FE86766" w:rsidR="00245BE1" w:rsidRPr="000C0130" w:rsidRDefault="00245BE1"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в</w:t>
      </w:r>
      <w:r w:rsidR="000C0130" w:rsidRPr="000C0130">
        <w:rPr>
          <w:rFonts w:ascii="Times New Roman" w:hAnsi="Times New Roman"/>
          <w:sz w:val="28"/>
          <w:szCs w:val="28"/>
        </w:rPr>
        <w:t xml:space="preserve">) </w:t>
      </w:r>
      <w:r w:rsidRPr="000C0130">
        <w:rPr>
          <w:rFonts w:ascii="Times New Roman" w:hAnsi="Times New Roman"/>
          <w:sz w:val="28"/>
          <w:szCs w:val="28"/>
        </w:rPr>
        <w:t>в абзаце «</w:t>
      </w:r>
      <w:r w:rsidR="000C0130" w:rsidRPr="000C0130">
        <w:rPr>
          <w:rFonts w:ascii="Times New Roman" w:hAnsi="Times New Roman"/>
          <w:sz w:val="28"/>
          <w:szCs w:val="28"/>
        </w:rPr>
        <w:t xml:space="preserve">Создание условий для массового отдыха и организации обустройства мест массового отдыха на территориях муниципальных образований, в которых введен курортный сбор, для финансового обеспечения  </w:t>
      </w:r>
      <w:r w:rsidR="000C0130" w:rsidRPr="000C0130">
        <w:rPr>
          <w:rFonts w:ascii="Times New Roman" w:hAnsi="Times New Roman"/>
          <w:sz w:val="28"/>
          <w:szCs w:val="28"/>
        </w:rPr>
        <w:lastRenderedPageBreak/>
        <w:t>работ по проектированию, строительству, реконструкции, содержанию, благоустройству и ремонту объектов курортной инфраструктуры» цифры «92,9» заменить цифрами «841,1»;</w:t>
      </w:r>
    </w:p>
    <w:p w14:paraId="3C37E05B" w14:textId="269D93F4" w:rsidR="00DD2ED6" w:rsidRPr="000C0130" w:rsidRDefault="000C0130"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г) в абзаце «</w:t>
      </w:r>
      <w:r w:rsidR="00DD2ED6" w:rsidRPr="000C0130">
        <w:rPr>
          <w:rFonts w:ascii="Times New Roman" w:hAnsi="Times New Roman"/>
          <w:sz w:val="28"/>
          <w:szCs w:val="28"/>
        </w:rPr>
        <w:t>2 02 49999 13 0000 150 Прочие межбюджетные трансферты, передаваемые бюджетам поселений, всего:</w:t>
      </w:r>
      <w:r w:rsidRPr="000C0130">
        <w:rPr>
          <w:rFonts w:ascii="Times New Roman" w:hAnsi="Times New Roman"/>
          <w:sz w:val="28"/>
          <w:szCs w:val="28"/>
        </w:rPr>
        <w:t>» цифры «</w:t>
      </w:r>
      <w:r w:rsidR="00DD2ED6" w:rsidRPr="000C0130">
        <w:rPr>
          <w:rFonts w:ascii="Times New Roman" w:hAnsi="Times New Roman"/>
          <w:sz w:val="28"/>
          <w:szCs w:val="28"/>
        </w:rPr>
        <w:t xml:space="preserve"> 24 000,0</w:t>
      </w:r>
      <w:r w:rsidRPr="000C0130">
        <w:rPr>
          <w:rFonts w:ascii="Times New Roman" w:hAnsi="Times New Roman"/>
          <w:sz w:val="28"/>
          <w:szCs w:val="28"/>
        </w:rPr>
        <w:t>» заменить цифрами «26 700,0»;</w:t>
      </w:r>
    </w:p>
    <w:p w14:paraId="72819242" w14:textId="1CDF60A5" w:rsidR="00DD2ED6" w:rsidRPr="000C0130" w:rsidRDefault="000C0130"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4) приложение № 3 после абзаца «</w:t>
      </w:r>
      <w:r w:rsidR="00DD2ED6" w:rsidRPr="000C0130">
        <w:rPr>
          <w:rFonts w:ascii="Times New Roman" w:hAnsi="Times New Roman"/>
          <w:sz w:val="28"/>
          <w:szCs w:val="28"/>
        </w:rPr>
        <w:t>на поддержку мер по обеспечению сбалансированности бюджетов поселений  24 000,0»</w:t>
      </w:r>
      <w:r w:rsidRPr="000C0130">
        <w:rPr>
          <w:rFonts w:ascii="Times New Roman" w:hAnsi="Times New Roman"/>
          <w:sz w:val="28"/>
          <w:szCs w:val="28"/>
        </w:rPr>
        <w:t xml:space="preserve"> дополнить абзацем следующего содержания:</w:t>
      </w:r>
    </w:p>
    <w:p w14:paraId="3C2887E7" w14:textId="573743C1" w:rsidR="000C0130" w:rsidRDefault="000C0130"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«дополнительная помощь местным бюджетам на решение социально-значимых вопросов  2 700,0»</w:t>
      </w:r>
      <w:r w:rsidR="0019456B">
        <w:rPr>
          <w:rFonts w:ascii="Times New Roman" w:hAnsi="Times New Roman"/>
          <w:sz w:val="28"/>
          <w:szCs w:val="28"/>
        </w:rPr>
        <w:t>;</w:t>
      </w:r>
    </w:p>
    <w:p w14:paraId="719EA0FD" w14:textId="32EF51AB"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5) в приложении № 5:</w:t>
      </w:r>
    </w:p>
    <w:p w14:paraId="1940AD07" w14:textId="77777777"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а) в пункте 2:</w:t>
      </w:r>
    </w:p>
    <w:p w14:paraId="02F04415" w14:textId="662D9EFB"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«Жилищно-коммунальное хозяйство» цифры «341 345,2» заменить цифрами «343 593,4»;</w:t>
      </w:r>
    </w:p>
    <w:p w14:paraId="23028C2A" w14:textId="4610837F"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«Коммунальное хозяйство» цифры «52 028,5» заменить цифрами «52 005,3»;</w:t>
      </w:r>
    </w:p>
    <w:p w14:paraId="49F2954E" w14:textId="77777777"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«Благоустройство» цифры «234 223,8» заменить цифрами «236 495,2»;</w:t>
      </w:r>
    </w:p>
    <w:p w14:paraId="48CCC8F0" w14:textId="042671F9"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б) в абзацах «Образование» и «Молодёжная политика» пункта 7 цифры «26 343,3» заменить цифрами «26 443,3»;</w:t>
      </w:r>
    </w:p>
    <w:p w14:paraId="44A5D92C" w14:textId="66A1862F"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в пункте 6:</w:t>
      </w:r>
    </w:p>
    <w:p w14:paraId="39A4EBC2" w14:textId="05EF960D" w:rsidR="0019456B"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«Культура и кинематография» цифры «165 185,4» заменить цифрами «166 285,4»;</w:t>
      </w:r>
    </w:p>
    <w:p w14:paraId="108C6E36" w14:textId="10F282ED" w:rsidR="0019456B" w:rsidRDefault="0022718E"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«Культура» цифры «128 963,4» заменить цифрами «130 063,4»;</w:t>
      </w:r>
    </w:p>
    <w:p w14:paraId="7A38A5D0" w14:textId="12C070B8" w:rsidR="0022718E" w:rsidRDefault="0022718E"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г) в абзаце «Итого расходов» цифры «842 579,6» заменить цифрами «846 027,8»;</w:t>
      </w:r>
    </w:p>
    <w:p w14:paraId="37394C68" w14:textId="4A831BC0" w:rsidR="008363D3" w:rsidRPr="000C0130" w:rsidRDefault="0019456B" w:rsidP="00B50FFC">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6</w:t>
      </w:r>
      <w:r w:rsidR="008363D3" w:rsidRPr="000C0130">
        <w:rPr>
          <w:rFonts w:ascii="Times New Roman" w:hAnsi="Times New Roman"/>
          <w:sz w:val="28"/>
          <w:szCs w:val="28"/>
        </w:rPr>
        <w:t>) в приложении № 11:</w:t>
      </w:r>
    </w:p>
    <w:p w14:paraId="3D57E7D2" w14:textId="73250EF2" w:rsidR="008363D3" w:rsidRPr="000C0130" w:rsidRDefault="008363D3"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0C0130" w:rsidRPr="000C0130">
        <w:rPr>
          <w:rFonts w:ascii="Times New Roman" w:hAnsi="Times New Roman"/>
          <w:sz w:val="28"/>
          <w:szCs w:val="28"/>
        </w:rPr>
        <w:t>744 706,5</w:t>
      </w:r>
      <w:r w:rsidRPr="000C0130">
        <w:rPr>
          <w:rFonts w:ascii="Times New Roman" w:hAnsi="Times New Roman"/>
          <w:sz w:val="28"/>
          <w:szCs w:val="28"/>
        </w:rPr>
        <w:t>» заменить цифрами «</w:t>
      </w:r>
      <w:r w:rsidR="000C0130" w:rsidRPr="000C0130">
        <w:rPr>
          <w:rFonts w:ascii="Times New Roman" w:hAnsi="Times New Roman"/>
          <w:sz w:val="28"/>
          <w:szCs w:val="28"/>
        </w:rPr>
        <w:t>748 154,7</w:t>
      </w:r>
      <w:r w:rsidRPr="000C0130">
        <w:rPr>
          <w:rFonts w:ascii="Times New Roman" w:hAnsi="Times New Roman"/>
          <w:sz w:val="28"/>
          <w:szCs w:val="28"/>
        </w:rPr>
        <w:t>»;</w:t>
      </w:r>
    </w:p>
    <w:p w14:paraId="0A1723EB" w14:textId="02F514EC" w:rsidR="008363D3" w:rsidRPr="000C0130" w:rsidRDefault="008363D3" w:rsidP="00B50FFC">
      <w:pPr>
        <w:pStyle w:val="a"/>
        <w:widowControl w:val="0"/>
        <w:numPr>
          <w:ilvl w:val="0"/>
          <w:numId w:val="0"/>
        </w:numPr>
        <w:ind w:firstLine="709"/>
        <w:rPr>
          <w:rFonts w:ascii="Times New Roman" w:hAnsi="Times New Roman"/>
          <w:sz w:val="28"/>
          <w:szCs w:val="28"/>
        </w:rPr>
      </w:pPr>
      <w:r w:rsidRPr="000C0130">
        <w:rPr>
          <w:rFonts w:ascii="Times New Roman" w:hAnsi="Times New Roman"/>
          <w:sz w:val="28"/>
          <w:szCs w:val="28"/>
        </w:rPr>
        <w:t xml:space="preserve"> 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 05 02 01 13 0000 610» цифры «</w:t>
      </w:r>
      <w:r w:rsidR="000C0130" w:rsidRPr="000C0130">
        <w:rPr>
          <w:rFonts w:ascii="Times New Roman" w:hAnsi="Times New Roman"/>
          <w:sz w:val="28"/>
          <w:szCs w:val="28"/>
        </w:rPr>
        <w:t>861 869,6</w:t>
      </w:r>
      <w:r w:rsidRPr="000C0130">
        <w:rPr>
          <w:rFonts w:ascii="Times New Roman" w:hAnsi="Times New Roman"/>
          <w:sz w:val="28"/>
          <w:szCs w:val="28"/>
        </w:rPr>
        <w:t>» заменить цифрами «</w:t>
      </w:r>
      <w:r w:rsidR="000C0130" w:rsidRPr="000C0130">
        <w:rPr>
          <w:rFonts w:ascii="Times New Roman" w:hAnsi="Times New Roman"/>
          <w:sz w:val="28"/>
          <w:szCs w:val="28"/>
        </w:rPr>
        <w:t>865 318,1</w:t>
      </w:r>
      <w:r w:rsidRPr="000C0130">
        <w:rPr>
          <w:rFonts w:ascii="Times New Roman" w:hAnsi="Times New Roman"/>
          <w:sz w:val="28"/>
          <w:szCs w:val="28"/>
        </w:rPr>
        <w:t>»;</w:t>
      </w:r>
    </w:p>
    <w:p w14:paraId="020A681C" w14:textId="0CE6F37C" w:rsidR="00376EC5" w:rsidRPr="0022718E" w:rsidRDefault="0019456B" w:rsidP="00B50FFC">
      <w:pPr>
        <w:pStyle w:val="a"/>
        <w:widowControl w:val="0"/>
        <w:numPr>
          <w:ilvl w:val="0"/>
          <w:numId w:val="0"/>
        </w:numPr>
        <w:ind w:firstLine="709"/>
        <w:rPr>
          <w:rFonts w:ascii="Times New Roman" w:hAnsi="Times New Roman"/>
          <w:sz w:val="28"/>
          <w:szCs w:val="28"/>
        </w:rPr>
      </w:pPr>
      <w:r w:rsidRPr="0022718E">
        <w:rPr>
          <w:rFonts w:ascii="Times New Roman" w:hAnsi="Times New Roman"/>
          <w:sz w:val="28"/>
          <w:szCs w:val="28"/>
        </w:rPr>
        <w:t>7</w:t>
      </w:r>
      <w:r w:rsidR="00772E4C" w:rsidRPr="0022718E">
        <w:rPr>
          <w:rFonts w:ascii="Times New Roman" w:hAnsi="Times New Roman"/>
          <w:sz w:val="28"/>
          <w:szCs w:val="28"/>
        </w:rPr>
        <w:t xml:space="preserve">) </w:t>
      </w:r>
      <w:r w:rsidR="007B70A6" w:rsidRPr="0022718E">
        <w:rPr>
          <w:rFonts w:ascii="Times New Roman" w:hAnsi="Times New Roman"/>
          <w:sz w:val="28"/>
          <w:szCs w:val="28"/>
        </w:rPr>
        <w:t>п</w:t>
      </w:r>
      <w:r w:rsidR="00D83754" w:rsidRPr="0022718E">
        <w:rPr>
          <w:rFonts w:ascii="Times New Roman" w:hAnsi="Times New Roman"/>
          <w:sz w:val="28"/>
          <w:szCs w:val="28"/>
        </w:rPr>
        <w:t xml:space="preserve">риложения </w:t>
      </w:r>
      <w:r w:rsidR="0014179E" w:rsidRPr="0022718E">
        <w:rPr>
          <w:rFonts w:ascii="Times New Roman" w:hAnsi="Times New Roman"/>
          <w:sz w:val="28"/>
          <w:szCs w:val="28"/>
        </w:rPr>
        <w:t>7, 9</w:t>
      </w:r>
      <w:r w:rsidR="00F86F57" w:rsidRPr="0022718E">
        <w:rPr>
          <w:rFonts w:ascii="Times New Roman" w:hAnsi="Times New Roman"/>
          <w:sz w:val="28"/>
          <w:szCs w:val="28"/>
        </w:rPr>
        <w:t xml:space="preserve"> </w:t>
      </w:r>
      <w:r w:rsidR="0014179E" w:rsidRPr="0022718E">
        <w:rPr>
          <w:rFonts w:ascii="Times New Roman" w:hAnsi="Times New Roman"/>
          <w:sz w:val="28"/>
          <w:szCs w:val="28"/>
        </w:rPr>
        <w:t xml:space="preserve"> изложить в новой редакции (приложения 1</w:t>
      </w:r>
      <w:r w:rsidR="0022718E" w:rsidRPr="0022718E">
        <w:rPr>
          <w:rFonts w:ascii="Times New Roman" w:hAnsi="Times New Roman"/>
          <w:sz w:val="28"/>
          <w:szCs w:val="28"/>
        </w:rPr>
        <w:t>, 2</w:t>
      </w:r>
      <w:r w:rsidR="0014179E" w:rsidRPr="0022718E">
        <w:rPr>
          <w:rFonts w:ascii="Times New Roman" w:hAnsi="Times New Roman"/>
          <w:sz w:val="28"/>
          <w:szCs w:val="28"/>
        </w:rPr>
        <w:t>)</w:t>
      </w:r>
      <w:r w:rsidR="001234D5" w:rsidRPr="0022718E">
        <w:rPr>
          <w:rFonts w:ascii="Times New Roman" w:hAnsi="Times New Roman"/>
          <w:sz w:val="28"/>
          <w:szCs w:val="28"/>
        </w:rPr>
        <w:t>.</w:t>
      </w:r>
    </w:p>
    <w:p w14:paraId="643CE2F5" w14:textId="098E01B5" w:rsidR="00FB33C5" w:rsidRPr="00354454" w:rsidRDefault="00D83754" w:rsidP="00B50FFC">
      <w:pPr>
        <w:pStyle w:val="a"/>
        <w:widowControl w:val="0"/>
        <w:numPr>
          <w:ilvl w:val="0"/>
          <w:numId w:val="0"/>
        </w:numPr>
        <w:tabs>
          <w:tab w:val="num" w:pos="709"/>
        </w:tabs>
        <w:ind w:firstLine="709"/>
        <w:rPr>
          <w:rFonts w:ascii="Times New Roman" w:hAnsi="Times New Roman"/>
          <w:sz w:val="28"/>
          <w:szCs w:val="28"/>
        </w:rPr>
      </w:pPr>
      <w:r w:rsidRPr="00354454">
        <w:rPr>
          <w:rFonts w:ascii="Times New Roman" w:hAnsi="Times New Roman"/>
          <w:sz w:val="28"/>
          <w:szCs w:val="28"/>
        </w:rPr>
        <w:t xml:space="preserve">2. Настоящее  решение  вступает  в  силу  со  дня  его  подписания  и подлежит опубликованию в газете «Приазовские степи» и на официальном </w:t>
      </w:r>
      <w:r w:rsidRPr="00354454">
        <w:rPr>
          <w:rFonts w:ascii="Times New Roman" w:hAnsi="Times New Roman"/>
          <w:sz w:val="28"/>
          <w:szCs w:val="28"/>
        </w:rPr>
        <w:lastRenderedPageBreak/>
        <w:t>сайте «municipalnyjvestnik» в информационно-телекоммуникационной сети «Интернет» не позднее 10 дней после его подписания в установленном порядке.</w:t>
      </w:r>
    </w:p>
    <w:p w14:paraId="264697F2" w14:textId="54180A47" w:rsidR="00E239AD" w:rsidRDefault="00E239AD" w:rsidP="00915098">
      <w:pPr>
        <w:pStyle w:val="a"/>
        <w:widowControl w:val="0"/>
        <w:numPr>
          <w:ilvl w:val="0"/>
          <w:numId w:val="0"/>
        </w:numPr>
        <w:tabs>
          <w:tab w:val="num" w:pos="709"/>
        </w:tabs>
        <w:ind w:firstLine="851"/>
        <w:rPr>
          <w:rFonts w:ascii="Times New Roman" w:hAnsi="Times New Roman"/>
          <w:color w:val="FF0000"/>
          <w:sz w:val="28"/>
          <w:szCs w:val="28"/>
        </w:rPr>
      </w:pPr>
    </w:p>
    <w:p w14:paraId="26D3EF83" w14:textId="77777777" w:rsidR="00B50FFC" w:rsidRPr="00245BE1" w:rsidRDefault="00B50FFC" w:rsidP="00915098">
      <w:pPr>
        <w:pStyle w:val="a"/>
        <w:widowControl w:val="0"/>
        <w:numPr>
          <w:ilvl w:val="0"/>
          <w:numId w:val="0"/>
        </w:numPr>
        <w:tabs>
          <w:tab w:val="num" w:pos="709"/>
        </w:tabs>
        <w:ind w:firstLine="851"/>
        <w:rPr>
          <w:rFonts w:ascii="Times New Roman" w:hAnsi="Times New Roman"/>
          <w:color w:val="FF0000"/>
          <w:sz w:val="28"/>
          <w:szCs w:val="28"/>
        </w:rPr>
      </w:pPr>
    </w:p>
    <w:p w14:paraId="394F2BEC" w14:textId="77777777" w:rsidR="0032368A" w:rsidRPr="00245BE1" w:rsidRDefault="0032368A" w:rsidP="00915098">
      <w:pPr>
        <w:pStyle w:val="a"/>
        <w:widowControl w:val="0"/>
        <w:numPr>
          <w:ilvl w:val="0"/>
          <w:numId w:val="0"/>
        </w:numPr>
        <w:tabs>
          <w:tab w:val="num" w:pos="709"/>
        </w:tabs>
        <w:ind w:firstLine="851"/>
        <w:rPr>
          <w:rFonts w:ascii="Times New Roman" w:hAnsi="Times New Roman"/>
          <w:color w:val="FF0000"/>
          <w:sz w:val="28"/>
          <w:szCs w:val="28"/>
        </w:rPr>
      </w:pPr>
    </w:p>
    <w:tbl>
      <w:tblPr>
        <w:tblW w:w="0" w:type="auto"/>
        <w:tblLook w:val="01E0" w:firstRow="1" w:lastRow="1" w:firstColumn="1" w:lastColumn="1" w:noHBand="0" w:noVBand="0"/>
      </w:tblPr>
      <w:tblGrid>
        <w:gridCol w:w="3708"/>
        <w:gridCol w:w="2662"/>
        <w:gridCol w:w="3377"/>
      </w:tblGrid>
      <w:tr w:rsidR="00354454" w:rsidRPr="00354454" w14:paraId="00E0FA93" w14:textId="77777777" w:rsidTr="00B50FFC">
        <w:tc>
          <w:tcPr>
            <w:tcW w:w="3708" w:type="dxa"/>
          </w:tcPr>
          <w:p w14:paraId="0B0EE8C9" w14:textId="135FDBCF" w:rsidR="00D83754" w:rsidRPr="00354454" w:rsidRDefault="008363D3" w:rsidP="00F24AB7">
            <w:pPr>
              <w:rPr>
                <w:sz w:val="28"/>
                <w:szCs w:val="28"/>
              </w:rPr>
            </w:pPr>
            <w:r w:rsidRPr="00354454">
              <w:rPr>
                <w:sz w:val="28"/>
                <w:szCs w:val="28"/>
              </w:rPr>
              <w:t>Исполняющий обязанности г</w:t>
            </w:r>
            <w:r w:rsidR="00D83754" w:rsidRPr="00354454">
              <w:rPr>
                <w:sz w:val="28"/>
                <w:szCs w:val="28"/>
              </w:rPr>
              <w:t>лав</w:t>
            </w:r>
            <w:r w:rsidRPr="00354454">
              <w:rPr>
                <w:sz w:val="28"/>
                <w:szCs w:val="28"/>
              </w:rPr>
              <w:t>ы</w:t>
            </w:r>
            <w:r w:rsidR="00D83754" w:rsidRPr="00354454">
              <w:rPr>
                <w:sz w:val="28"/>
                <w:szCs w:val="28"/>
              </w:rPr>
              <w:t xml:space="preserve"> Ейского городского поселения Ейского района </w:t>
            </w:r>
          </w:p>
        </w:tc>
        <w:tc>
          <w:tcPr>
            <w:tcW w:w="2662" w:type="dxa"/>
          </w:tcPr>
          <w:p w14:paraId="56052D27" w14:textId="77777777" w:rsidR="00D83754" w:rsidRPr="00354454" w:rsidRDefault="00D83754" w:rsidP="000B5E57">
            <w:pPr>
              <w:rPr>
                <w:sz w:val="28"/>
                <w:szCs w:val="28"/>
              </w:rPr>
            </w:pPr>
          </w:p>
        </w:tc>
        <w:tc>
          <w:tcPr>
            <w:tcW w:w="3377" w:type="dxa"/>
          </w:tcPr>
          <w:p w14:paraId="1FA20B9C" w14:textId="77777777" w:rsidR="00D83754" w:rsidRPr="00354454" w:rsidRDefault="00D83754" w:rsidP="000B5E57">
            <w:pPr>
              <w:rPr>
                <w:sz w:val="28"/>
                <w:szCs w:val="28"/>
              </w:rPr>
            </w:pPr>
          </w:p>
          <w:p w14:paraId="0C3BF1DD" w14:textId="77777777" w:rsidR="00F24AB7" w:rsidRPr="00354454" w:rsidRDefault="00F24AB7" w:rsidP="000B5E57">
            <w:pPr>
              <w:jc w:val="right"/>
              <w:rPr>
                <w:sz w:val="28"/>
                <w:szCs w:val="28"/>
              </w:rPr>
            </w:pPr>
          </w:p>
          <w:p w14:paraId="26A41C5E" w14:textId="54E74CFD" w:rsidR="008363D3" w:rsidRPr="00354454" w:rsidRDefault="00354454" w:rsidP="000B5E57">
            <w:pPr>
              <w:jc w:val="right"/>
              <w:rPr>
                <w:sz w:val="28"/>
                <w:szCs w:val="28"/>
              </w:rPr>
            </w:pPr>
            <w:r w:rsidRPr="00354454">
              <w:rPr>
                <w:sz w:val="28"/>
                <w:szCs w:val="28"/>
              </w:rPr>
              <w:t>Д.В. Квитовский</w:t>
            </w:r>
          </w:p>
        </w:tc>
      </w:tr>
    </w:tbl>
    <w:p w14:paraId="51F98443" w14:textId="77777777" w:rsidR="00D83754" w:rsidRPr="00354454" w:rsidRDefault="00D83754" w:rsidP="00D83754">
      <w:pPr>
        <w:ind w:firstLine="851"/>
        <w:jc w:val="both"/>
        <w:rPr>
          <w:sz w:val="28"/>
          <w:szCs w:val="28"/>
        </w:rPr>
      </w:pPr>
    </w:p>
    <w:p w14:paraId="6C53D448" w14:textId="77777777" w:rsidR="00D83754" w:rsidRPr="00354454"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374"/>
      </w:tblGrid>
      <w:tr w:rsidR="00354454" w:rsidRPr="00354454" w14:paraId="231650C3" w14:textId="77777777" w:rsidTr="00B50FFC">
        <w:trPr>
          <w:trHeight w:val="781"/>
        </w:trPr>
        <w:tc>
          <w:tcPr>
            <w:tcW w:w="4532" w:type="dxa"/>
          </w:tcPr>
          <w:p w14:paraId="6703C092" w14:textId="77777777" w:rsidR="00D83754" w:rsidRPr="00354454" w:rsidRDefault="00D83754" w:rsidP="000B5E57">
            <w:pPr>
              <w:rPr>
                <w:sz w:val="28"/>
                <w:szCs w:val="28"/>
              </w:rPr>
            </w:pPr>
            <w:r w:rsidRPr="00354454">
              <w:rPr>
                <w:sz w:val="28"/>
                <w:szCs w:val="28"/>
              </w:rPr>
              <w:t>Председатель  Совета Ейского городского поселения Ейского района</w:t>
            </w:r>
          </w:p>
        </w:tc>
        <w:tc>
          <w:tcPr>
            <w:tcW w:w="1841" w:type="dxa"/>
          </w:tcPr>
          <w:p w14:paraId="15FF88F8" w14:textId="77777777" w:rsidR="00D83754" w:rsidRPr="00354454" w:rsidRDefault="00D83754" w:rsidP="000B5E57">
            <w:pPr>
              <w:rPr>
                <w:sz w:val="28"/>
                <w:szCs w:val="28"/>
              </w:rPr>
            </w:pPr>
          </w:p>
        </w:tc>
        <w:tc>
          <w:tcPr>
            <w:tcW w:w="3374" w:type="dxa"/>
          </w:tcPr>
          <w:p w14:paraId="0736431A" w14:textId="77777777" w:rsidR="00D83754" w:rsidRPr="00354454" w:rsidRDefault="00D83754" w:rsidP="000B5E57">
            <w:pPr>
              <w:rPr>
                <w:sz w:val="28"/>
                <w:szCs w:val="28"/>
              </w:rPr>
            </w:pPr>
          </w:p>
          <w:p w14:paraId="47B8E7FA" w14:textId="77777777" w:rsidR="00D83754" w:rsidRPr="00354454" w:rsidRDefault="00D83754" w:rsidP="000B5E57">
            <w:pPr>
              <w:jc w:val="right"/>
              <w:rPr>
                <w:sz w:val="28"/>
                <w:szCs w:val="28"/>
              </w:rPr>
            </w:pPr>
          </w:p>
          <w:p w14:paraId="1BA8501E" w14:textId="3C3435C1" w:rsidR="00D83754" w:rsidRPr="00354454" w:rsidRDefault="00F24AB7" w:rsidP="000B5E57">
            <w:pPr>
              <w:jc w:val="right"/>
              <w:rPr>
                <w:sz w:val="28"/>
                <w:szCs w:val="28"/>
              </w:rPr>
            </w:pPr>
            <w:r w:rsidRPr="00354454">
              <w:rPr>
                <w:sz w:val="28"/>
                <w:szCs w:val="28"/>
              </w:rPr>
              <w:t>Ю.Ю. Лукьянченко</w:t>
            </w:r>
          </w:p>
        </w:tc>
      </w:tr>
    </w:tbl>
    <w:p w14:paraId="2A2515B8" w14:textId="77777777" w:rsidR="00D83754" w:rsidRPr="00245BE1" w:rsidRDefault="00D83754" w:rsidP="00D83754">
      <w:pPr>
        <w:ind w:firstLine="851"/>
        <w:jc w:val="both"/>
        <w:rPr>
          <w:color w:val="FF0000"/>
          <w:sz w:val="28"/>
          <w:szCs w:val="28"/>
        </w:rPr>
      </w:pPr>
    </w:p>
    <w:sectPr w:rsidR="00D83754" w:rsidRPr="00245BE1" w:rsidSect="00B50FFC">
      <w:headerReference w:type="even" r:id="rId9"/>
      <w:headerReference w:type="default" r:id="rId10"/>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C4C06" w14:textId="77777777" w:rsidR="006B2AE5" w:rsidRDefault="006B2AE5">
      <w:r>
        <w:separator/>
      </w:r>
    </w:p>
  </w:endnote>
  <w:endnote w:type="continuationSeparator" w:id="0">
    <w:p w14:paraId="37E793F1" w14:textId="77777777" w:rsidR="006B2AE5" w:rsidRDefault="006B2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B6F1E" w14:textId="77777777" w:rsidR="006B2AE5" w:rsidRDefault="006B2AE5">
      <w:r>
        <w:separator/>
      </w:r>
    </w:p>
  </w:footnote>
  <w:footnote w:type="continuationSeparator" w:id="0">
    <w:p w14:paraId="159D7931" w14:textId="77777777" w:rsidR="006B2AE5" w:rsidRDefault="006B2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2E9FE252"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A33FE">
      <w:rPr>
        <w:rStyle w:val="aa"/>
        <w:noProof/>
      </w:rPr>
      <w:t>3</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C0130"/>
    <w:rsid w:val="000C15F1"/>
    <w:rsid w:val="000C34D1"/>
    <w:rsid w:val="000C4645"/>
    <w:rsid w:val="000D2050"/>
    <w:rsid w:val="000D5F63"/>
    <w:rsid w:val="000D632F"/>
    <w:rsid w:val="000D71F7"/>
    <w:rsid w:val="000F2809"/>
    <w:rsid w:val="000F3627"/>
    <w:rsid w:val="000F3CE1"/>
    <w:rsid w:val="000F4140"/>
    <w:rsid w:val="000F49F4"/>
    <w:rsid w:val="000F4E43"/>
    <w:rsid w:val="000F4FB8"/>
    <w:rsid w:val="000F5487"/>
    <w:rsid w:val="000F6278"/>
    <w:rsid w:val="001006D4"/>
    <w:rsid w:val="0010501A"/>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69A0"/>
    <w:rsid w:val="00176B0A"/>
    <w:rsid w:val="00176C6D"/>
    <w:rsid w:val="00183F28"/>
    <w:rsid w:val="0019369A"/>
    <w:rsid w:val="001942B4"/>
    <w:rsid w:val="0019456B"/>
    <w:rsid w:val="00197174"/>
    <w:rsid w:val="00197ED4"/>
    <w:rsid w:val="001A0A65"/>
    <w:rsid w:val="001A0E89"/>
    <w:rsid w:val="001A1001"/>
    <w:rsid w:val="001A3140"/>
    <w:rsid w:val="001A454D"/>
    <w:rsid w:val="001A5448"/>
    <w:rsid w:val="001A7435"/>
    <w:rsid w:val="001B31AB"/>
    <w:rsid w:val="001B45A5"/>
    <w:rsid w:val="001B5585"/>
    <w:rsid w:val="001B7728"/>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18E"/>
    <w:rsid w:val="0022798B"/>
    <w:rsid w:val="002351FA"/>
    <w:rsid w:val="002355A1"/>
    <w:rsid w:val="00237541"/>
    <w:rsid w:val="00237ADC"/>
    <w:rsid w:val="0024095D"/>
    <w:rsid w:val="002414B6"/>
    <w:rsid w:val="00243738"/>
    <w:rsid w:val="00243B1C"/>
    <w:rsid w:val="00245BE1"/>
    <w:rsid w:val="00250A66"/>
    <w:rsid w:val="00252185"/>
    <w:rsid w:val="00253166"/>
    <w:rsid w:val="0026368A"/>
    <w:rsid w:val="002637E2"/>
    <w:rsid w:val="00266A58"/>
    <w:rsid w:val="00276055"/>
    <w:rsid w:val="0027621B"/>
    <w:rsid w:val="00277434"/>
    <w:rsid w:val="002812D6"/>
    <w:rsid w:val="00281B58"/>
    <w:rsid w:val="00286487"/>
    <w:rsid w:val="00290D14"/>
    <w:rsid w:val="00292B4E"/>
    <w:rsid w:val="0029376A"/>
    <w:rsid w:val="00294568"/>
    <w:rsid w:val="00294D4C"/>
    <w:rsid w:val="00297BE8"/>
    <w:rsid w:val="002A33FE"/>
    <w:rsid w:val="002A6E45"/>
    <w:rsid w:val="002B45E6"/>
    <w:rsid w:val="002B522F"/>
    <w:rsid w:val="002B565D"/>
    <w:rsid w:val="002B7439"/>
    <w:rsid w:val="002C0540"/>
    <w:rsid w:val="002C2ADC"/>
    <w:rsid w:val="002C36AC"/>
    <w:rsid w:val="002C47D9"/>
    <w:rsid w:val="002D0BCB"/>
    <w:rsid w:val="002D2879"/>
    <w:rsid w:val="002D767D"/>
    <w:rsid w:val="002D778C"/>
    <w:rsid w:val="002E0E13"/>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4454"/>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E1B35"/>
    <w:rsid w:val="004E3618"/>
    <w:rsid w:val="004E6E9F"/>
    <w:rsid w:val="004F1177"/>
    <w:rsid w:val="004F239E"/>
    <w:rsid w:val="004F4921"/>
    <w:rsid w:val="004F57F9"/>
    <w:rsid w:val="004F5C35"/>
    <w:rsid w:val="00500A2D"/>
    <w:rsid w:val="00507B63"/>
    <w:rsid w:val="00513F1F"/>
    <w:rsid w:val="005168EB"/>
    <w:rsid w:val="00522C67"/>
    <w:rsid w:val="00522CE1"/>
    <w:rsid w:val="00523494"/>
    <w:rsid w:val="00523C3B"/>
    <w:rsid w:val="00523F26"/>
    <w:rsid w:val="00525E7D"/>
    <w:rsid w:val="00527DBE"/>
    <w:rsid w:val="0053520C"/>
    <w:rsid w:val="005422F8"/>
    <w:rsid w:val="0054240B"/>
    <w:rsid w:val="005427E4"/>
    <w:rsid w:val="00543E8B"/>
    <w:rsid w:val="00546157"/>
    <w:rsid w:val="0054631A"/>
    <w:rsid w:val="005521A2"/>
    <w:rsid w:val="00555869"/>
    <w:rsid w:val="005561E2"/>
    <w:rsid w:val="005575D9"/>
    <w:rsid w:val="0056089C"/>
    <w:rsid w:val="00564852"/>
    <w:rsid w:val="00570FA3"/>
    <w:rsid w:val="00580640"/>
    <w:rsid w:val="0058783E"/>
    <w:rsid w:val="00593B55"/>
    <w:rsid w:val="005943F4"/>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7D21"/>
    <w:rsid w:val="005D45CD"/>
    <w:rsid w:val="005D4BB3"/>
    <w:rsid w:val="005D6F87"/>
    <w:rsid w:val="005E1A1B"/>
    <w:rsid w:val="005E2655"/>
    <w:rsid w:val="005E567C"/>
    <w:rsid w:val="005F2E86"/>
    <w:rsid w:val="005F49FA"/>
    <w:rsid w:val="005F69E8"/>
    <w:rsid w:val="006036DD"/>
    <w:rsid w:val="00604202"/>
    <w:rsid w:val="0060442E"/>
    <w:rsid w:val="00604762"/>
    <w:rsid w:val="0060622A"/>
    <w:rsid w:val="0061012F"/>
    <w:rsid w:val="00613F97"/>
    <w:rsid w:val="0061534F"/>
    <w:rsid w:val="00615B37"/>
    <w:rsid w:val="006201CB"/>
    <w:rsid w:val="00620D26"/>
    <w:rsid w:val="006220A2"/>
    <w:rsid w:val="006225D3"/>
    <w:rsid w:val="00626720"/>
    <w:rsid w:val="00633352"/>
    <w:rsid w:val="00634A85"/>
    <w:rsid w:val="00635FE2"/>
    <w:rsid w:val="00636DF7"/>
    <w:rsid w:val="006373D8"/>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86F6C"/>
    <w:rsid w:val="00687DFE"/>
    <w:rsid w:val="0069002B"/>
    <w:rsid w:val="00693293"/>
    <w:rsid w:val="006942E1"/>
    <w:rsid w:val="00696E3E"/>
    <w:rsid w:val="006A1335"/>
    <w:rsid w:val="006B2AE5"/>
    <w:rsid w:val="006B3B71"/>
    <w:rsid w:val="006B4EA6"/>
    <w:rsid w:val="006B5021"/>
    <w:rsid w:val="006B68C6"/>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5113"/>
    <w:rsid w:val="006E663F"/>
    <w:rsid w:val="006F0E40"/>
    <w:rsid w:val="006F5C32"/>
    <w:rsid w:val="00700EF1"/>
    <w:rsid w:val="00704282"/>
    <w:rsid w:val="007058C0"/>
    <w:rsid w:val="00705C49"/>
    <w:rsid w:val="00707E26"/>
    <w:rsid w:val="00722799"/>
    <w:rsid w:val="00730738"/>
    <w:rsid w:val="00731D6C"/>
    <w:rsid w:val="0073406F"/>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77CF3"/>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798"/>
    <w:rsid w:val="007F5A90"/>
    <w:rsid w:val="007F77EE"/>
    <w:rsid w:val="007F7B1D"/>
    <w:rsid w:val="0080078C"/>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6E5"/>
    <w:rsid w:val="0089283F"/>
    <w:rsid w:val="00895B4D"/>
    <w:rsid w:val="0089653C"/>
    <w:rsid w:val="008A19D3"/>
    <w:rsid w:val="008A5962"/>
    <w:rsid w:val="008B13DA"/>
    <w:rsid w:val="008D10F4"/>
    <w:rsid w:val="008D43A9"/>
    <w:rsid w:val="008E052C"/>
    <w:rsid w:val="008E0926"/>
    <w:rsid w:val="008E161D"/>
    <w:rsid w:val="008E2229"/>
    <w:rsid w:val="008E5BF5"/>
    <w:rsid w:val="008E72CA"/>
    <w:rsid w:val="008F3389"/>
    <w:rsid w:val="008F434E"/>
    <w:rsid w:val="008F679E"/>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37C"/>
    <w:rsid w:val="009C7C22"/>
    <w:rsid w:val="009D1E04"/>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6E18"/>
    <w:rsid w:val="00A97AA8"/>
    <w:rsid w:val="00AA6FCA"/>
    <w:rsid w:val="00AB0FCA"/>
    <w:rsid w:val="00AB2D06"/>
    <w:rsid w:val="00AC0150"/>
    <w:rsid w:val="00AC0972"/>
    <w:rsid w:val="00AC2E55"/>
    <w:rsid w:val="00AC3B5E"/>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37"/>
    <w:rsid w:val="00AF567A"/>
    <w:rsid w:val="00AF6FA9"/>
    <w:rsid w:val="00B0086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0FFC"/>
    <w:rsid w:val="00B5340D"/>
    <w:rsid w:val="00B5777D"/>
    <w:rsid w:val="00B57CAA"/>
    <w:rsid w:val="00B620AD"/>
    <w:rsid w:val="00B652FC"/>
    <w:rsid w:val="00B65827"/>
    <w:rsid w:val="00B667AE"/>
    <w:rsid w:val="00B66832"/>
    <w:rsid w:val="00B70539"/>
    <w:rsid w:val="00B70DA0"/>
    <w:rsid w:val="00B80F95"/>
    <w:rsid w:val="00B8321F"/>
    <w:rsid w:val="00B8466E"/>
    <w:rsid w:val="00B84CFE"/>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B722D"/>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1120"/>
    <w:rsid w:val="00D15DE2"/>
    <w:rsid w:val="00D160CF"/>
    <w:rsid w:val="00D223F9"/>
    <w:rsid w:val="00D255AA"/>
    <w:rsid w:val="00D26F86"/>
    <w:rsid w:val="00D3043E"/>
    <w:rsid w:val="00D328DC"/>
    <w:rsid w:val="00D3379C"/>
    <w:rsid w:val="00D34035"/>
    <w:rsid w:val="00D420F2"/>
    <w:rsid w:val="00D438C7"/>
    <w:rsid w:val="00D466B3"/>
    <w:rsid w:val="00D51D3F"/>
    <w:rsid w:val="00D5440C"/>
    <w:rsid w:val="00D54F34"/>
    <w:rsid w:val="00D57D5D"/>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2ED6"/>
    <w:rsid w:val="00DD535E"/>
    <w:rsid w:val="00DD734A"/>
    <w:rsid w:val="00DE2650"/>
    <w:rsid w:val="00DE40E5"/>
    <w:rsid w:val="00DE586B"/>
    <w:rsid w:val="00DE5E0C"/>
    <w:rsid w:val="00DE758D"/>
    <w:rsid w:val="00DE7CE2"/>
    <w:rsid w:val="00DF188C"/>
    <w:rsid w:val="00DF40F0"/>
    <w:rsid w:val="00E028F2"/>
    <w:rsid w:val="00E04E46"/>
    <w:rsid w:val="00E07D64"/>
    <w:rsid w:val="00E10646"/>
    <w:rsid w:val="00E12EAF"/>
    <w:rsid w:val="00E160F9"/>
    <w:rsid w:val="00E2273C"/>
    <w:rsid w:val="00E239AD"/>
    <w:rsid w:val="00E23E7E"/>
    <w:rsid w:val="00E3056B"/>
    <w:rsid w:val="00E31EAC"/>
    <w:rsid w:val="00E3304D"/>
    <w:rsid w:val="00E33AE5"/>
    <w:rsid w:val="00E364C7"/>
    <w:rsid w:val="00E375E6"/>
    <w:rsid w:val="00E4034F"/>
    <w:rsid w:val="00E4197F"/>
    <w:rsid w:val="00E42999"/>
    <w:rsid w:val="00E474BB"/>
    <w:rsid w:val="00E518CA"/>
    <w:rsid w:val="00E54A8D"/>
    <w:rsid w:val="00E556C4"/>
    <w:rsid w:val="00E55FEC"/>
    <w:rsid w:val="00E56FE7"/>
    <w:rsid w:val="00E6209B"/>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3FE8"/>
    <w:rsid w:val="00EB4114"/>
    <w:rsid w:val="00EB4577"/>
    <w:rsid w:val="00EB67EB"/>
    <w:rsid w:val="00EB72E9"/>
    <w:rsid w:val="00EC0146"/>
    <w:rsid w:val="00EC26CA"/>
    <w:rsid w:val="00EC78CA"/>
    <w:rsid w:val="00ED28F1"/>
    <w:rsid w:val="00ED4121"/>
    <w:rsid w:val="00ED5251"/>
    <w:rsid w:val="00ED5664"/>
    <w:rsid w:val="00ED681C"/>
    <w:rsid w:val="00ED68F5"/>
    <w:rsid w:val="00ED700C"/>
    <w:rsid w:val="00ED72EB"/>
    <w:rsid w:val="00EE0DDE"/>
    <w:rsid w:val="00EE4A0F"/>
    <w:rsid w:val="00EF089C"/>
    <w:rsid w:val="00F00F3C"/>
    <w:rsid w:val="00F02C0D"/>
    <w:rsid w:val="00F03091"/>
    <w:rsid w:val="00F0400C"/>
    <w:rsid w:val="00F05436"/>
    <w:rsid w:val="00F058EF"/>
    <w:rsid w:val="00F1157A"/>
    <w:rsid w:val="00F12475"/>
    <w:rsid w:val="00F13DB0"/>
    <w:rsid w:val="00F149DE"/>
    <w:rsid w:val="00F16AFD"/>
    <w:rsid w:val="00F20AFE"/>
    <w:rsid w:val="00F21129"/>
    <w:rsid w:val="00F21796"/>
    <w:rsid w:val="00F24AB7"/>
    <w:rsid w:val="00F30338"/>
    <w:rsid w:val="00F3138C"/>
    <w:rsid w:val="00F323E7"/>
    <w:rsid w:val="00F3292E"/>
    <w:rsid w:val="00F35E4D"/>
    <w:rsid w:val="00F378F4"/>
    <w:rsid w:val="00F37D52"/>
    <w:rsid w:val="00F41EF1"/>
    <w:rsid w:val="00F423AA"/>
    <w:rsid w:val="00F47B90"/>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9286B-2BEA-494E-A59C-9929DB3C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761</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Organization</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Администратор</dc:creator>
  <cp:lastModifiedBy>User33</cp:lastModifiedBy>
  <cp:revision>3</cp:revision>
  <cp:lastPrinted>2025-03-26T13:09:00Z</cp:lastPrinted>
  <dcterms:created xsi:type="dcterms:W3CDTF">2025-04-07T11:30:00Z</dcterms:created>
  <dcterms:modified xsi:type="dcterms:W3CDTF">2025-04-07T11:34:00Z</dcterms:modified>
</cp:coreProperties>
</file>