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55C17" w14:textId="77777777" w:rsidR="00F64F33" w:rsidRDefault="00F64F33" w:rsidP="00F6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4464A" w14:textId="77777777" w:rsidR="00F64F33" w:rsidRDefault="00F64F33" w:rsidP="00F6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48F">
        <w:rPr>
          <w:rFonts w:ascii="Times New Roman" w:hAnsi="Times New Roman" w:cs="Times New Roman"/>
          <w:b/>
          <w:sz w:val="24"/>
          <w:szCs w:val="24"/>
        </w:rPr>
        <w:t>РАЗЪЯСНЕНИЕ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14:paraId="24D92554" w14:textId="77777777" w:rsidR="00F64F33" w:rsidRPr="00D817E4" w:rsidRDefault="00F64F33" w:rsidP="00F64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17E4">
        <w:rPr>
          <w:rFonts w:ascii="Times New Roman" w:hAnsi="Times New Roman" w:cs="Times New Roman"/>
          <w:sz w:val="28"/>
          <w:szCs w:val="28"/>
        </w:rPr>
        <w:t>положений конкурсной документации</w:t>
      </w:r>
    </w:p>
    <w:p w14:paraId="3979D3F2" w14:textId="77777777" w:rsidR="00F64F33" w:rsidRDefault="00F64F33" w:rsidP="00F64F33">
      <w:pPr>
        <w:spacing w:after="0" w:line="240" w:lineRule="auto"/>
        <w:ind w:right="259"/>
        <w:jc w:val="center"/>
        <w:rPr>
          <w:rFonts w:ascii="Times New Roman" w:hAnsi="Times New Roman" w:cs="Times New Roman"/>
          <w:sz w:val="28"/>
          <w:szCs w:val="28"/>
        </w:rPr>
      </w:pPr>
      <w:r w:rsidRPr="00D817E4">
        <w:rPr>
          <w:rFonts w:ascii="Times New Roman" w:hAnsi="Times New Roman" w:cs="Times New Roman"/>
          <w:sz w:val="28"/>
          <w:szCs w:val="28"/>
        </w:rPr>
        <w:t>открытого конкурса на право получения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17E4">
        <w:rPr>
          <w:rFonts w:ascii="Times New Roman" w:hAnsi="Times New Roman" w:cs="Times New Roman"/>
          <w:sz w:val="28"/>
          <w:szCs w:val="28"/>
        </w:rPr>
        <w:t xml:space="preserve"> об осуществлении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7E4">
        <w:rPr>
          <w:rFonts w:ascii="Times New Roman" w:hAnsi="Times New Roman" w:cs="Times New Roman"/>
          <w:sz w:val="28"/>
          <w:szCs w:val="28"/>
        </w:rPr>
        <w:t xml:space="preserve">по одному или нескольким муниципальным маршрутам  </w:t>
      </w:r>
    </w:p>
    <w:p w14:paraId="11C4B685" w14:textId="77777777" w:rsidR="00F64F33" w:rsidRDefault="00F64F33" w:rsidP="00F64F33">
      <w:pPr>
        <w:spacing w:after="0" w:line="240" w:lineRule="auto"/>
        <w:ind w:right="259"/>
        <w:jc w:val="center"/>
        <w:rPr>
          <w:rFonts w:ascii="Times New Roman" w:hAnsi="Times New Roman" w:cs="Times New Roman"/>
          <w:sz w:val="28"/>
          <w:szCs w:val="28"/>
        </w:rPr>
      </w:pPr>
      <w:r w:rsidRPr="00D817E4">
        <w:rPr>
          <w:rFonts w:ascii="Times New Roman" w:hAnsi="Times New Roman" w:cs="Times New Roman"/>
          <w:sz w:val="28"/>
          <w:szCs w:val="28"/>
        </w:rPr>
        <w:t xml:space="preserve">регулярных перевозок в границах Ейского городского поселения </w:t>
      </w:r>
    </w:p>
    <w:p w14:paraId="429ACA5B" w14:textId="77777777" w:rsidR="00F64F33" w:rsidRPr="00D817E4" w:rsidRDefault="00F64F33" w:rsidP="00F64F33">
      <w:pPr>
        <w:spacing w:after="0" w:line="240" w:lineRule="auto"/>
        <w:ind w:right="259"/>
        <w:jc w:val="center"/>
        <w:rPr>
          <w:rFonts w:ascii="Times New Roman" w:hAnsi="Times New Roman" w:cs="Times New Roman"/>
          <w:sz w:val="28"/>
          <w:szCs w:val="28"/>
        </w:rPr>
      </w:pPr>
      <w:r w:rsidRPr="00D817E4">
        <w:rPr>
          <w:rFonts w:ascii="Times New Roman" w:hAnsi="Times New Roman" w:cs="Times New Roman"/>
          <w:sz w:val="28"/>
          <w:szCs w:val="28"/>
        </w:rPr>
        <w:t>Ейского района (далее – конкурсная документация)</w:t>
      </w:r>
    </w:p>
    <w:p w14:paraId="4751EE2F" w14:textId="77777777" w:rsidR="00F64F33" w:rsidRDefault="00F64F33" w:rsidP="00F64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4596"/>
      </w:tblGrid>
      <w:tr w:rsidR="00F64F33" w:rsidRPr="007B7E6B" w14:paraId="72C571BE" w14:textId="77777777" w:rsidTr="00D10BBE">
        <w:tc>
          <w:tcPr>
            <w:tcW w:w="594" w:type="dxa"/>
          </w:tcPr>
          <w:p w14:paraId="2D2B54D8" w14:textId="77777777" w:rsidR="00F64F33" w:rsidRPr="007B7E6B" w:rsidRDefault="00F64F33" w:rsidP="00D10B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E6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B7E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B7E6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34" w:type="dxa"/>
          </w:tcPr>
          <w:p w14:paraId="7262BF27" w14:textId="77777777" w:rsidR="00F64F33" w:rsidRPr="007B7E6B" w:rsidRDefault="00F64F33" w:rsidP="00D10B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E6B">
              <w:rPr>
                <w:rFonts w:ascii="Times New Roman" w:hAnsi="Times New Roman" w:cs="Times New Roman"/>
                <w:sz w:val="26"/>
                <w:szCs w:val="26"/>
              </w:rPr>
              <w:t>Раздел и вопрос</w:t>
            </w:r>
          </w:p>
        </w:tc>
        <w:tc>
          <w:tcPr>
            <w:tcW w:w="4596" w:type="dxa"/>
          </w:tcPr>
          <w:p w14:paraId="514C2F75" w14:textId="77777777" w:rsidR="00F64F33" w:rsidRPr="00866822" w:rsidRDefault="00F64F33" w:rsidP="00D10B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822">
              <w:rPr>
                <w:rFonts w:ascii="Times New Roman" w:hAnsi="Times New Roman" w:cs="Times New Roman"/>
                <w:sz w:val="26"/>
                <w:szCs w:val="26"/>
              </w:rPr>
              <w:t>Разъяснение</w:t>
            </w:r>
          </w:p>
        </w:tc>
      </w:tr>
      <w:tr w:rsidR="00F64F33" w:rsidRPr="007B7E6B" w14:paraId="36AE8FB0" w14:textId="77777777" w:rsidTr="00D10BBE">
        <w:tc>
          <w:tcPr>
            <w:tcW w:w="594" w:type="dxa"/>
          </w:tcPr>
          <w:p w14:paraId="1BA988DA" w14:textId="77777777" w:rsidR="00F64F33" w:rsidRPr="007B7E6B" w:rsidRDefault="00F64F33" w:rsidP="00D10B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E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34" w:type="dxa"/>
          </w:tcPr>
          <w:p w14:paraId="51F3CC37" w14:textId="77777777" w:rsidR="00F64F33" w:rsidRPr="007B7E6B" w:rsidRDefault="00F64F33" w:rsidP="00D10BBE">
            <w:pPr>
              <w:jc w:val="both"/>
              <w:rPr>
                <w:rStyle w:val="135pt"/>
                <w:rFonts w:eastAsiaTheme="minorHAnsi"/>
                <w:sz w:val="26"/>
                <w:szCs w:val="26"/>
              </w:rPr>
            </w:pPr>
            <w:r w:rsidRPr="007B7E6B">
              <w:rPr>
                <w:rStyle w:val="135pt"/>
                <w:rFonts w:eastAsiaTheme="minorHAnsi"/>
                <w:sz w:val="26"/>
                <w:szCs w:val="26"/>
              </w:rPr>
              <w:t>П.7 Технического задания по лоту № 1</w:t>
            </w:r>
          </w:p>
          <w:p w14:paraId="10EE3C97" w14:textId="77777777" w:rsidR="00F64F33" w:rsidRPr="007B7E6B" w:rsidRDefault="00F64F33" w:rsidP="00D10BBE">
            <w:pPr>
              <w:jc w:val="both"/>
              <w:rPr>
                <w:rStyle w:val="135pt"/>
                <w:rFonts w:eastAsiaTheme="minorHAnsi"/>
                <w:sz w:val="26"/>
                <w:szCs w:val="26"/>
              </w:rPr>
            </w:pPr>
          </w:p>
          <w:p w14:paraId="1E9721D5" w14:textId="77777777" w:rsidR="00F64F33" w:rsidRPr="007B7E6B" w:rsidRDefault="00F64F33" w:rsidP="00D10BBE">
            <w:pPr>
              <w:pStyle w:val="1"/>
              <w:shd w:val="clear" w:color="auto" w:fill="auto"/>
              <w:spacing w:before="0" w:after="0" w:line="320" w:lineRule="exact"/>
              <w:jc w:val="both"/>
              <w:rPr>
                <w:sz w:val="26"/>
                <w:szCs w:val="26"/>
              </w:rPr>
            </w:pPr>
            <w:r w:rsidRPr="007B7E6B">
              <w:rPr>
                <w:rStyle w:val="135pt"/>
                <w:sz w:val="26"/>
                <w:szCs w:val="26"/>
              </w:rPr>
              <w:t>Согласно ГОСТу 2.601-95 Единая система конструкторской докуме</w:t>
            </w:r>
            <w:r w:rsidRPr="007B7E6B">
              <w:rPr>
                <w:rStyle w:val="135pt"/>
                <w:sz w:val="26"/>
                <w:szCs w:val="26"/>
              </w:rPr>
              <w:t>н</w:t>
            </w:r>
            <w:r w:rsidRPr="007B7E6B">
              <w:rPr>
                <w:rStyle w:val="135pt"/>
                <w:sz w:val="26"/>
                <w:szCs w:val="26"/>
              </w:rPr>
              <w:t>тации. Эксплуатационные докуме</w:t>
            </w:r>
            <w:r w:rsidRPr="007B7E6B">
              <w:rPr>
                <w:rStyle w:val="135pt"/>
                <w:sz w:val="26"/>
                <w:szCs w:val="26"/>
              </w:rPr>
              <w:t>н</w:t>
            </w:r>
            <w:r w:rsidRPr="007B7E6B">
              <w:rPr>
                <w:rStyle w:val="135pt"/>
                <w:sz w:val="26"/>
                <w:szCs w:val="26"/>
              </w:rPr>
              <w:t>ты, Паспорт - документ, содерж</w:t>
            </w:r>
            <w:r w:rsidRPr="007B7E6B">
              <w:rPr>
                <w:rStyle w:val="135pt"/>
                <w:sz w:val="26"/>
                <w:szCs w:val="26"/>
              </w:rPr>
              <w:t>а</w:t>
            </w:r>
            <w:r w:rsidRPr="007B7E6B">
              <w:rPr>
                <w:rStyle w:val="135pt"/>
                <w:sz w:val="26"/>
                <w:szCs w:val="26"/>
              </w:rPr>
              <w:t>щий сведения, удостоверяющие г</w:t>
            </w:r>
            <w:r w:rsidRPr="007B7E6B">
              <w:rPr>
                <w:rStyle w:val="135pt"/>
                <w:sz w:val="26"/>
                <w:szCs w:val="26"/>
              </w:rPr>
              <w:t>а</w:t>
            </w:r>
            <w:r w:rsidRPr="007B7E6B">
              <w:rPr>
                <w:rStyle w:val="135pt"/>
                <w:sz w:val="26"/>
                <w:szCs w:val="26"/>
              </w:rPr>
              <w:t>рантии изготовителя, значения о</w:t>
            </w:r>
            <w:r w:rsidRPr="007B7E6B">
              <w:rPr>
                <w:rStyle w:val="135pt"/>
                <w:sz w:val="26"/>
                <w:szCs w:val="26"/>
              </w:rPr>
              <w:t>с</w:t>
            </w:r>
            <w:r w:rsidRPr="007B7E6B">
              <w:rPr>
                <w:rStyle w:val="135pt"/>
                <w:sz w:val="26"/>
                <w:szCs w:val="26"/>
              </w:rPr>
              <w:t>новных параметров и х</w:t>
            </w:r>
            <w:r w:rsidRPr="007B7E6B">
              <w:rPr>
                <w:rStyle w:val="135pt"/>
                <w:sz w:val="26"/>
                <w:szCs w:val="26"/>
              </w:rPr>
              <w:t>а</w:t>
            </w:r>
            <w:r w:rsidRPr="007B7E6B">
              <w:rPr>
                <w:rStyle w:val="135pt"/>
                <w:sz w:val="26"/>
                <w:szCs w:val="26"/>
              </w:rPr>
              <w:t>рактеристик (свойств) изделия, а также сведения о сертификации и утилизации изд</w:t>
            </w:r>
            <w:r w:rsidRPr="007B7E6B">
              <w:rPr>
                <w:rStyle w:val="135pt"/>
                <w:sz w:val="26"/>
                <w:szCs w:val="26"/>
              </w:rPr>
              <w:t>е</w:t>
            </w:r>
            <w:r w:rsidRPr="007B7E6B">
              <w:rPr>
                <w:rStyle w:val="135pt"/>
                <w:sz w:val="26"/>
                <w:szCs w:val="26"/>
              </w:rPr>
              <w:t>лия.</w:t>
            </w:r>
          </w:p>
          <w:p w14:paraId="26F9ABF7" w14:textId="77777777" w:rsidR="00F64F33" w:rsidRPr="007B7E6B" w:rsidRDefault="00F64F33" w:rsidP="00D10BBE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Style w:val="135pt"/>
                <w:sz w:val="26"/>
                <w:szCs w:val="26"/>
              </w:rPr>
            </w:pPr>
            <w:r w:rsidRPr="007B7E6B">
              <w:rPr>
                <w:rStyle w:val="135pt"/>
                <w:sz w:val="26"/>
                <w:szCs w:val="26"/>
              </w:rPr>
              <w:t>Этот вид эксплуатационного док</w:t>
            </w:r>
            <w:r w:rsidRPr="007B7E6B">
              <w:rPr>
                <w:rStyle w:val="135pt"/>
                <w:sz w:val="26"/>
                <w:szCs w:val="26"/>
              </w:rPr>
              <w:t>у</w:t>
            </w:r>
            <w:r w:rsidRPr="007B7E6B">
              <w:rPr>
                <w:rStyle w:val="135pt"/>
                <w:sz w:val="26"/>
                <w:szCs w:val="26"/>
              </w:rPr>
              <w:t xml:space="preserve">мента не относится к </w:t>
            </w:r>
            <w:proofErr w:type="gramStart"/>
            <w:r w:rsidRPr="007B7E6B">
              <w:rPr>
                <w:rStyle w:val="135pt"/>
                <w:sz w:val="26"/>
                <w:szCs w:val="26"/>
              </w:rPr>
              <w:t>обяз</w:t>
            </w:r>
            <w:r w:rsidRPr="007B7E6B">
              <w:rPr>
                <w:rStyle w:val="135pt"/>
                <w:sz w:val="26"/>
                <w:szCs w:val="26"/>
              </w:rPr>
              <w:t>а</w:t>
            </w:r>
            <w:r w:rsidRPr="007B7E6B">
              <w:rPr>
                <w:rStyle w:val="135pt"/>
                <w:sz w:val="26"/>
                <w:szCs w:val="26"/>
              </w:rPr>
              <w:t>тельным</w:t>
            </w:r>
            <w:proofErr w:type="gramEnd"/>
            <w:r w:rsidRPr="007B7E6B">
              <w:rPr>
                <w:rStyle w:val="135pt"/>
                <w:sz w:val="26"/>
                <w:szCs w:val="26"/>
              </w:rPr>
              <w:t>, необходимость разработки докуме</w:t>
            </w:r>
            <w:r w:rsidRPr="007B7E6B">
              <w:rPr>
                <w:rStyle w:val="135pt"/>
                <w:sz w:val="26"/>
                <w:szCs w:val="26"/>
              </w:rPr>
              <w:t>н</w:t>
            </w:r>
            <w:r w:rsidRPr="007B7E6B">
              <w:rPr>
                <w:rStyle w:val="135pt"/>
                <w:sz w:val="26"/>
                <w:szCs w:val="26"/>
              </w:rPr>
              <w:t xml:space="preserve">та устанавливает разработчик. </w:t>
            </w:r>
          </w:p>
          <w:p w14:paraId="5346F66D" w14:textId="77777777" w:rsidR="00F64F33" w:rsidRPr="007B7E6B" w:rsidRDefault="00F64F33" w:rsidP="00D10BBE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7B7E6B">
              <w:rPr>
                <w:rStyle w:val="135pt"/>
                <w:sz w:val="26"/>
                <w:szCs w:val="26"/>
              </w:rPr>
              <w:t>Одним из обязательных требов</w:t>
            </w:r>
            <w:r w:rsidRPr="007B7E6B">
              <w:rPr>
                <w:rStyle w:val="135pt"/>
                <w:sz w:val="26"/>
                <w:szCs w:val="26"/>
              </w:rPr>
              <w:t>а</w:t>
            </w:r>
            <w:r w:rsidRPr="007B7E6B">
              <w:rPr>
                <w:rStyle w:val="135pt"/>
                <w:sz w:val="26"/>
                <w:szCs w:val="26"/>
              </w:rPr>
              <w:t>ний к оборудованию транспортного средства является наличие функц</w:t>
            </w:r>
            <w:r w:rsidRPr="007B7E6B">
              <w:rPr>
                <w:rStyle w:val="135pt"/>
                <w:sz w:val="26"/>
                <w:szCs w:val="26"/>
              </w:rPr>
              <w:t>и</w:t>
            </w:r>
            <w:r w:rsidRPr="007B7E6B">
              <w:rPr>
                <w:rStyle w:val="135pt"/>
                <w:sz w:val="26"/>
                <w:szCs w:val="26"/>
              </w:rPr>
              <w:t>онирующей аппаратуры для безн</w:t>
            </w:r>
            <w:r w:rsidRPr="007B7E6B">
              <w:rPr>
                <w:rStyle w:val="135pt"/>
                <w:sz w:val="26"/>
                <w:szCs w:val="26"/>
              </w:rPr>
              <w:t>а</w:t>
            </w:r>
            <w:r w:rsidRPr="007B7E6B">
              <w:rPr>
                <w:rStyle w:val="135pt"/>
                <w:sz w:val="26"/>
                <w:szCs w:val="26"/>
              </w:rPr>
              <w:t xml:space="preserve">личной оплаты проезда. </w:t>
            </w:r>
            <w:proofErr w:type="gramStart"/>
            <w:r w:rsidRPr="007B7E6B">
              <w:rPr>
                <w:rStyle w:val="135pt"/>
                <w:sz w:val="26"/>
                <w:szCs w:val="26"/>
              </w:rPr>
              <w:t>Согласно положений</w:t>
            </w:r>
            <w:proofErr w:type="gramEnd"/>
            <w:r w:rsidRPr="007B7E6B">
              <w:rPr>
                <w:rStyle w:val="135pt"/>
                <w:sz w:val="26"/>
                <w:szCs w:val="26"/>
              </w:rPr>
              <w:t xml:space="preserve"> конкурсной документ</w:t>
            </w:r>
            <w:r w:rsidRPr="007B7E6B">
              <w:rPr>
                <w:rStyle w:val="135pt"/>
                <w:sz w:val="26"/>
                <w:szCs w:val="26"/>
              </w:rPr>
              <w:t>а</w:t>
            </w:r>
            <w:r w:rsidRPr="007B7E6B">
              <w:rPr>
                <w:rStyle w:val="135pt"/>
                <w:sz w:val="26"/>
                <w:szCs w:val="26"/>
              </w:rPr>
              <w:t>ции, нал</w:t>
            </w:r>
            <w:r w:rsidRPr="007B7E6B">
              <w:rPr>
                <w:rStyle w:val="135pt"/>
                <w:sz w:val="26"/>
                <w:szCs w:val="26"/>
              </w:rPr>
              <w:t>и</w:t>
            </w:r>
            <w:r w:rsidRPr="007B7E6B">
              <w:rPr>
                <w:rStyle w:val="135pt"/>
                <w:sz w:val="26"/>
                <w:szCs w:val="26"/>
              </w:rPr>
              <w:t>чие данного оборудования участник открыт</w:t>
            </w:r>
            <w:r w:rsidRPr="007B7E6B">
              <w:rPr>
                <w:rStyle w:val="135pt"/>
                <w:sz w:val="26"/>
                <w:szCs w:val="26"/>
              </w:rPr>
              <w:t>о</w:t>
            </w:r>
            <w:r w:rsidRPr="007B7E6B">
              <w:rPr>
                <w:rStyle w:val="135pt"/>
                <w:sz w:val="26"/>
                <w:szCs w:val="26"/>
              </w:rPr>
              <w:t>го конкурса обязан подтвердить копиями паспортов на устано</w:t>
            </w:r>
            <w:r w:rsidRPr="007B7E6B">
              <w:rPr>
                <w:rStyle w:val="135pt"/>
                <w:sz w:val="26"/>
                <w:szCs w:val="26"/>
              </w:rPr>
              <w:t>в</w:t>
            </w:r>
            <w:r w:rsidRPr="007B7E6B">
              <w:rPr>
                <w:rStyle w:val="135pt"/>
                <w:sz w:val="26"/>
                <w:szCs w:val="26"/>
              </w:rPr>
              <w:t>ленную аппаратуру, а также к</w:t>
            </w:r>
            <w:r w:rsidRPr="007B7E6B">
              <w:rPr>
                <w:rStyle w:val="135pt"/>
                <w:sz w:val="26"/>
                <w:szCs w:val="26"/>
              </w:rPr>
              <w:t>о</w:t>
            </w:r>
            <w:r w:rsidRPr="007B7E6B">
              <w:rPr>
                <w:rStyle w:val="135pt"/>
                <w:sz w:val="26"/>
                <w:szCs w:val="26"/>
              </w:rPr>
              <w:t>пией договора.</w:t>
            </w:r>
          </w:p>
          <w:p w14:paraId="64688950" w14:textId="77777777" w:rsidR="00F64F33" w:rsidRPr="007B7E6B" w:rsidRDefault="00F64F33" w:rsidP="00D10B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B7E6B">
              <w:rPr>
                <w:rStyle w:val="135pt"/>
                <w:rFonts w:eastAsiaTheme="minorHAnsi"/>
                <w:sz w:val="26"/>
                <w:szCs w:val="26"/>
              </w:rPr>
              <w:t>Вопрос</w:t>
            </w:r>
            <w:proofErr w:type="gramEnd"/>
            <w:r w:rsidRPr="007B7E6B">
              <w:rPr>
                <w:rStyle w:val="135pt"/>
                <w:rFonts w:eastAsiaTheme="minorHAnsi"/>
                <w:sz w:val="26"/>
                <w:szCs w:val="26"/>
              </w:rPr>
              <w:t>: какой документ подразум</w:t>
            </w:r>
            <w:r w:rsidRPr="007B7E6B">
              <w:rPr>
                <w:rStyle w:val="135pt"/>
                <w:rFonts w:eastAsiaTheme="minorHAnsi"/>
                <w:sz w:val="26"/>
                <w:szCs w:val="26"/>
              </w:rPr>
              <w:t>е</w:t>
            </w:r>
            <w:r w:rsidRPr="007B7E6B">
              <w:rPr>
                <w:rStyle w:val="135pt"/>
                <w:rFonts w:eastAsiaTheme="minorHAnsi"/>
                <w:sz w:val="26"/>
                <w:szCs w:val="26"/>
              </w:rPr>
              <w:t>вается под термином «паспорт» в конкурсной документации, и какими нормативно-правовыми актами предусмотрена обязательность наличия этого документа?</w:t>
            </w:r>
          </w:p>
        </w:tc>
        <w:tc>
          <w:tcPr>
            <w:tcW w:w="4596" w:type="dxa"/>
          </w:tcPr>
          <w:p w14:paraId="1968BA7A" w14:textId="77777777" w:rsidR="00F64F33" w:rsidRPr="00866822" w:rsidRDefault="00F64F33" w:rsidP="00D10B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C689D3" w14:textId="77777777" w:rsidR="00F64F33" w:rsidRPr="00866822" w:rsidRDefault="00F64F33" w:rsidP="00D10B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A243A3" w14:textId="77777777" w:rsidR="00F64F33" w:rsidRPr="00866822" w:rsidRDefault="00F64F33" w:rsidP="00D10B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0991D8" w14:textId="77777777" w:rsidR="00F64F33" w:rsidRPr="00866822" w:rsidRDefault="00F64F33" w:rsidP="00D10B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66822">
              <w:rPr>
                <w:rFonts w:ascii="Times New Roman" w:hAnsi="Times New Roman" w:cs="Times New Roman"/>
                <w:sz w:val="26"/>
                <w:szCs w:val="26"/>
              </w:rPr>
              <w:t>В связи с тем, что требование  к нал</w:t>
            </w:r>
            <w:r w:rsidRPr="0086682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6822">
              <w:rPr>
                <w:rFonts w:ascii="Times New Roman" w:hAnsi="Times New Roman" w:cs="Times New Roman"/>
                <w:sz w:val="26"/>
                <w:szCs w:val="26"/>
              </w:rPr>
              <w:t xml:space="preserve">чию функционирующей 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апп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а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ратуры для безналичной оплаты проезда явл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я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ется обязательным, претендент на уч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а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стие в конкурсном отборе подтвержд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а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ет наличие такой аппаратуры именно в части возможности установленных в автобусе терминалов (кассовых апп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а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ратов, валидаторов и т.д.)  сове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р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шать прием безналичной оплаты проезда посредством банковских карт, проез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д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 xml:space="preserve">ных билетов, </w:t>
            </w:r>
            <w:proofErr w:type="spellStart"/>
            <w:r w:rsidRPr="00866822">
              <w:rPr>
                <w:rStyle w:val="135pt"/>
                <w:rFonts w:eastAsiaTheme="minorHAnsi"/>
                <w:sz w:val="26"/>
                <w:szCs w:val="26"/>
              </w:rPr>
              <w:t>смартч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а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сов</w:t>
            </w:r>
            <w:proofErr w:type="spellEnd"/>
            <w:r w:rsidRPr="00866822">
              <w:rPr>
                <w:rStyle w:val="135pt"/>
                <w:rFonts w:eastAsiaTheme="minorHAnsi"/>
                <w:sz w:val="26"/>
                <w:szCs w:val="26"/>
              </w:rPr>
              <w:t>, телефонов и иных электро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н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ных устройств.</w:t>
            </w:r>
            <w:proofErr w:type="gramEnd"/>
            <w:r w:rsidRPr="00866822">
              <w:rPr>
                <w:rStyle w:val="135pt"/>
                <w:rFonts w:eastAsiaTheme="minorHAnsi"/>
                <w:sz w:val="26"/>
                <w:szCs w:val="26"/>
              </w:rPr>
              <w:t xml:space="preserve"> Таким образом,  паспо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р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том   в данном случае может сч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и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таться любой документ, в котором указан серийный номер пр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и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бора (технический паспорт, сертиф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и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кат, экспертное заключение, инстру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к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ция по эксплуатации и иные докуме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н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ты), подтверждающий во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з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можность установленной  техники проводить операции по приему безналичной оплаты проезда в автоб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у</w:t>
            </w:r>
            <w:r w:rsidRPr="00866822">
              <w:rPr>
                <w:rStyle w:val="135pt"/>
                <w:rFonts w:eastAsiaTheme="minorHAnsi"/>
                <w:sz w:val="26"/>
                <w:szCs w:val="26"/>
              </w:rPr>
              <w:t>се.</w:t>
            </w:r>
          </w:p>
          <w:p w14:paraId="1E2CC5D7" w14:textId="77777777" w:rsidR="00F64F33" w:rsidRPr="00866822" w:rsidRDefault="00F64F33" w:rsidP="00D10B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22">
              <w:rPr>
                <w:rFonts w:ascii="Times New Roman" w:hAnsi="Times New Roman" w:cs="Times New Roman"/>
                <w:sz w:val="26"/>
                <w:szCs w:val="26"/>
              </w:rPr>
              <w:t>Кроме указанных документов прете</w:t>
            </w:r>
            <w:r w:rsidRPr="0086682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66822">
              <w:rPr>
                <w:rFonts w:ascii="Times New Roman" w:hAnsi="Times New Roman" w:cs="Times New Roman"/>
                <w:sz w:val="26"/>
                <w:szCs w:val="26"/>
              </w:rPr>
              <w:t>дент  предоставляет заверенную к</w:t>
            </w:r>
            <w:r w:rsidRPr="008668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6822">
              <w:rPr>
                <w:rFonts w:ascii="Times New Roman" w:hAnsi="Times New Roman" w:cs="Times New Roman"/>
                <w:sz w:val="26"/>
                <w:szCs w:val="26"/>
              </w:rPr>
              <w:t>пию договора (контракта) с операт</w:t>
            </w:r>
            <w:r w:rsidRPr="008668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6822">
              <w:rPr>
                <w:rFonts w:ascii="Times New Roman" w:hAnsi="Times New Roman" w:cs="Times New Roman"/>
                <w:sz w:val="26"/>
                <w:szCs w:val="26"/>
              </w:rPr>
              <w:t>ром АСОП с приложением перечня транспортных средств, на которых установл</w:t>
            </w:r>
            <w:r w:rsidRPr="0086682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6822">
              <w:rPr>
                <w:rFonts w:ascii="Times New Roman" w:hAnsi="Times New Roman" w:cs="Times New Roman"/>
                <w:sz w:val="26"/>
                <w:szCs w:val="26"/>
              </w:rPr>
              <w:t>но оборудование.</w:t>
            </w:r>
          </w:p>
        </w:tc>
      </w:tr>
    </w:tbl>
    <w:p w14:paraId="61CB30D2" w14:textId="77777777" w:rsidR="00F64F33" w:rsidRDefault="00F64F33" w:rsidP="00F64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2AAA2F" w14:textId="77777777" w:rsidR="00F64F33" w:rsidRPr="00D66507" w:rsidRDefault="00F64F33" w:rsidP="00F64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B1CD8FB" w14:textId="77777777" w:rsidR="00F64F33" w:rsidRDefault="00F64F33" w:rsidP="00F64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14:paraId="2CBCF638" w14:textId="77777777" w:rsidR="00F64F33" w:rsidRDefault="00F64F33" w:rsidP="00F64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</w:p>
    <w:p w14:paraId="683E7E6F" w14:textId="77777777" w:rsidR="00F64F33" w:rsidRDefault="00F64F33" w:rsidP="00F64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Ейского городского поселения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В.В.Першин</w:t>
      </w:r>
    </w:p>
    <w:p w14:paraId="2BD476EB" w14:textId="7429BBBD" w:rsidR="00620C3D" w:rsidRPr="00F64F33" w:rsidRDefault="00620C3D" w:rsidP="00F64F33"/>
    <w:sectPr w:rsidR="00620C3D" w:rsidRPr="00F64F33" w:rsidSect="007B7E6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793"/>
    <w:multiLevelType w:val="hybridMultilevel"/>
    <w:tmpl w:val="C504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FC"/>
    <w:rsid w:val="000060BE"/>
    <w:rsid w:val="000C116B"/>
    <w:rsid w:val="00156F96"/>
    <w:rsid w:val="00213DC1"/>
    <w:rsid w:val="0024311C"/>
    <w:rsid w:val="00287761"/>
    <w:rsid w:val="002F4998"/>
    <w:rsid w:val="00307048"/>
    <w:rsid w:val="003714EB"/>
    <w:rsid w:val="003C44F3"/>
    <w:rsid w:val="004371A5"/>
    <w:rsid w:val="0047427D"/>
    <w:rsid w:val="004B2405"/>
    <w:rsid w:val="00531DB4"/>
    <w:rsid w:val="005548B0"/>
    <w:rsid w:val="0058352B"/>
    <w:rsid w:val="006066B9"/>
    <w:rsid w:val="00620C3D"/>
    <w:rsid w:val="006706FF"/>
    <w:rsid w:val="00692A33"/>
    <w:rsid w:val="006C65BF"/>
    <w:rsid w:val="006D02B5"/>
    <w:rsid w:val="007B7E6B"/>
    <w:rsid w:val="007C2DB7"/>
    <w:rsid w:val="00843008"/>
    <w:rsid w:val="008727AE"/>
    <w:rsid w:val="00942EFD"/>
    <w:rsid w:val="00967458"/>
    <w:rsid w:val="009D0166"/>
    <w:rsid w:val="00AE2B18"/>
    <w:rsid w:val="00B5491A"/>
    <w:rsid w:val="00BB3C6E"/>
    <w:rsid w:val="00C0347E"/>
    <w:rsid w:val="00CA001F"/>
    <w:rsid w:val="00D10252"/>
    <w:rsid w:val="00D21C1A"/>
    <w:rsid w:val="00D365AD"/>
    <w:rsid w:val="00D66507"/>
    <w:rsid w:val="00D817E4"/>
    <w:rsid w:val="00DC53D8"/>
    <w:rsid w:val="00DF4ECC"/>
    <w:rsid w:val="00DF67DD"/>
    <w:rsid w:val="00E03DD1"/>
    <w:rsid w:val="00E0679F"/>
    <w:rsid w:val="00E83FFB"/>
    <w:rsid w:val="00E91A5D"/>
    <w:rsid w:val="00F64F33"/>
    <w:rsid w:val="00F87CFC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2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5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5B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6C65B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D66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C2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5pt">
    <w:name w:val="Основной текст + 13;5 pt"/>
    <w:basedOn w:val="a0"/>
    <w:rsid w:val="007B7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_"/>
    <w:basedOn w:val="a0"/>
    <w:link w:val="1"/>
    <w:rsid w:val="007B7E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7B7E6B"/>
    <w:pPr>
      <w:widowControl w:val="0"/>
      <w:shd w:val="clear" w:color="auto" w:fill="FFFFFF"/>
      <w:spacing w:before="60" w:after="600" w:line="277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5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5B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6C65B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D66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C2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5pt">
    <w:name w:val="Основной текст + 13;5 pt"/>
    <w:basedOn w:val="a0"/>
    <w:rsid w:val="007B7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_"/>
    <w:basedOn w:val="a0"/>
    <w:link w:val="1"/>
    <w:rsid w:val="007B7E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7B7E6B"/>
    <w:pPr>
      <w:widowControl w:val="0"/>
      <w:shd w:val="clear" w:color="auto" w:fill="FFFFFF"/>
      <w:spacing w:before="60" w:after="600" w:line="277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A4F7-7E97-4B71-93FB-1F0FA85B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2021-03-18T14:55:00Z</cp:lastPrinted>
  <dcterms:created xsi:type="dcterms:W3CDTF">2021-03-25T11:13:00Z</dcterms:created>
  <dcterms:modified xsi:type="dcterms:W3CDTF">2021-03-25T12:09:00Z</dcterms:modified>
</cp:coreProperties>
</file>