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C" w:rsidRPr="00381CE6" w:rsidRDefault="008554DC" w:rsidP="008554DC">
      <w:pPr>
        <w:jc w:val="right"/>
        <w:rPr>
          <w:b/>
          <w:sz w:val="28"/>
          <w:szCs w:val="28"/>
        </w:rPr>
      </w:pPr>
      <w:r w:rsidRPr="00381CE6">
        <w:rPr>
          <w:b/>
          <w:sz w:val="28"/>
          <w:szCs w:val="28"/>
        </w:rPr>
        <w:t>ПРОЕКТ</w:t>
      </w:r>
    </w:p>
    <w:p w:rsidR="008554DC" w:rsidRDefault="008554DC" w:rsidP="008554DC">
      <w:pPr>
        <w:jc w:val="center"/>
        <w:rPr>
          <w:b/>
          <w:sz w:val="28"/>
          <w:szCs w:val="28"/>
        </w:rPr>
      </w:pPr>
    </w:p>
    <w:p w:rsidR="008554DC" w:rsidRPr="00381CE6" w:rsidRDefault="008554DC" w:rsidP="00855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54DC" w:rsidRPr="00381CE6" w:rsidRDefault="008554DC" w:rsidP="008554DC">
      <w:pPr>
        <w:jc w:val="center"/>
        <w:rPr>
          <w:b/>
          <w:sz w:val="28"/>
          <w:szCs w:val="28"/>
        </w:rPr>
      </w:pPr>
      <w:r w:rsidRPr="00381CE6">
        <w:rPr>
          <w:b/>
          <w:sz w:val="28"/>
          <w:szCs w:val="28"/>
        </w:rPr>
        <w:t>АДМИНИ</w:t>
      </w:r>
      <w:r>
        <w:rPr>
          <w:b/>
          <w:sz w:val="28"/>
          <w:szCs w:val="28"/>
        </w:rPr>
        <w:t>СТ</w:t>
      </w:r>
      <w:r w:rsidRPr="00381CE6">
        <w:rPr>
          <w:b/>
          <w:sz w:val="28"/>
          <w:szCs w:val="28"/>
        </w:rPr>
        <w:t>РАЦИИ ЕЙСКОГО ГОРОДСКОГО ПОСЕЛЕНИЯ</w:t>
      </w:r>
    </w:p>
    <w:p w:rsidR="008554DC" w:rsidRPr="00381CE6" w:rsidRDefault="008554DC" w:rsidP="008554DC">
      <w:pPr>
        <w:jc w:val="center"/>
        <w:rPr>
          <w:b/>
          <w:sz w:val="28"/>
          <w:szCs w:val="28"/>
        </w:rPr>
      </w:pPr>
      <w:r w:rsidRPr="00381CE6">
        <w:rPr>
          <w:b/>
          <w:sz w:val="28"/>
          <w:szCs w:val="28"/>
        </w:rPr>
        <w:t>ЕЙСКОГО РАЙОНА</w:t>
      </w:r>
    </w:p>
    <w:p w:rsidR="008554DC" w:rsidRPr="00381CE6" w:rsidRDefault="008554DC" w:rsidP="008554DC">
      <w:pPr>
        <w:rPr>
          <w:b/>
          <w:sz w:val="28"/>
          <w:szCs w:val="28"/>
        </w:rPr>
      </w:pPr>
    </w:p>
    <w:p w:rsidR="008554DC" w:rsidRDefault="008554DC" w:rsidP="00855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8554DC" w:rsidRDefault="008554DC" w:rsidP="00855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Ейского городского поселения Ейского района </w:t>
      </w:r>
      <w:proofErr w:type="gramStart"/>
      <w:r>
        <w:rPr>
          <w:b/>
          <w:sz w:val="28"/>
          <w:szCs w:val="28"/>
        </w:rPr>
        <w:t>от</w:t>
      </w:r>
      <w:proofErr w:type="gramEnd"/>
    </w:p>
    <w:p w:rsidR="008554DC" w:rsidRDefault="00E73EAE" w:rsidP="00855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554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8554DC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3</w:t>
      </w:r>
      <w:r w:rsidR="008554DC">
        <w:rPr>
          <w:b/>
          <w:sz w:val="28"/>
          <w:szCs w:val="28"/>
        </w:rPr>
        <w:t xml:space="preserve"> года № </w:t>
      </w:r>
      <w:r w:rsidR="00F12E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</w:t>
      </w:r>
      <w:r w:rsidR="00F12E1A">
        <w:rPr>
          <w:b/>
          <w:sz w:val="28"/>
          <w:szCs w:val="28"/>
        </w:rPr>
        <w:t>0</w:t>
      </w:r>
      <w:r w:rsidR="008554DC">
        <w:rPr>
          <w:b/>
          <w:sz w:val="28"/>
          <w:szCs w:val="28"/>
        </w:rPr>
        <w:t xml:space="preserve"> «Об утверждении административного</w:t>
      </w:r>
    </w:p>
    <w:p w:rsidR="008554DC" w:rsidRDefault="008554DC" w:rsidP="00855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 предоставления муниципальной услуги</w:t>
      </w:r>
    </w:p>
    <w:p w:rsidR="008554DC" w:rsidRDefault="008554DC" w:rsidP="008554DC">
      <w:pPr>
        <w:suppressAutoHyphens/>
        <w:jc w:val="center"/>
        <w:rPr>
          <w:b/>
          <w:sz w:val="28"/>
          <w:szCs w:val="28"/>
        </w:rPr>
      </w:pPr>
      <w:r w:rsidRPr="000D1AB8">
        <w:rPr>
          <w:b/>
          <w:sz w:val="28"/>
          <w:szCs w:val="28"/>
        </w:rPr>
        <w:t xml:space="preserve">«Выдача </w:t>
      </w:r>
      <w:r w:rsidR="00030EE6">
        <w:rPr>
          <w:b/>
          <w:sz w:val="28"/>
          <w:szCs w:val="28"/>
        </w:rPr>
        <w:t>разрешения (ордера) на проведение земляных работ</w:t>
      </w:r>
      <w:r w:rsidR="00F12E1A">
        <w:rPr>
          <w:b/>
          <w:sz w:val="28"/>
          <w:szCs w:val="28"/>
        </w:rPr>
        <w:t xml:space="preserve"> на территории </w:t>
      </w:r>
      <w:r w:rsidR="00D12F70">
        <w:rPr>
          <w:b/>
          <w:sz w:val="28"/>
          <w:szCs w:val="28"/>
        </w:rPr>
        <w:t>общего пользования</w:t>
      </w:r>
      <w:r w:rsidRPr="000D1AB8">
        <w:rPr>
          <w:b/>
          <w:sz w:val="28"/>
          <w:szCs w:val="28"/>
        </w:rPr>
        <w:t>»</w:t>
      </w:r>
    </w:p>
    <w:p w:rsidR="00095F70" w:rsidRDefault="00095F70" w:rsidP="008554DC">
      <w:pPr>
        <w:suppressAutoHyphens/>
        <w:jc w:val="center"/>
        <w:rPr>
          <w:b/>
          <w:sz w:val="28"/>
          <w:szCs w:val="28"/>
        </w:rPr>
      </w:pPr>
    </w:p>
    <w:p w:rsidR="00095F70" w:rsidRDefault="00095F70" w:rsidP="008554DC">
      <w:pPr>
        <w:suppressAutoHyphens/>
        <w:jc w:val="center"/>
        <w:rPr>
          <w:b/>
          <w:sz w:val="28"/>
          <w:szCs w:val="28"/>
        </w:rPr>
      </w:pPr>
      <w:bookmarkStart w:id="0" w:name="_GoBack"/>
      <w:r w:rsidRPr="00095F70">
        <w:rPr>
          <w:b/>
          <w:sz w:val="28"/>
          <w:szCs w:val="28"/>
          <w:highlight w:val="yellow"/>
        </w:rPr>
        <w:t>Срок проведения экспертизы с 28 мая по 28 июня 2018 года</w:t>
      </w:r>
    </w:p>
    <w:bookmarkEnd w:id="0"/>
    <w:p w:rsidR="008554DC" w:rsidRDefault="008554DC" w:rsidP="008554DC">
      <w:pPr>
        <w:jc w:val="center"/>
        <w:rPr>
          <w:b/>
          <w:sz w:val="28"/>
          <w:szCs w:val="28"/>
        </w:rPr>
      </w:pPr>
    </w:p>
    <w:p w:rsidR="008554DC" w:rsidRPr="00DB3EFD" w:rsidRDefault="008554DC" w:rsidP="008554DC">
      <w:pPr>
        <w:ind w:firstLine="851"/>
        <w:jc w:val="both"/>
        <w:rPr>
          <w:sz w:val="28"/>
          <w:szCs w:val="28"/>
        </w:rPr>
      </w:pPr>
      <w:r w:rsidRPr="00DB3EFD">
        <w:rPr>
          <w:sz w:val="28"/>
          <w:szCs w:val="28"/>
          <w:lang w:val="sr-Cyrl-CS"/>
        </w:rPr>
        <w:t xml:space="preserve">В соответствии с </w:t>
      </w:r>
      <w:r>
        <w:rPr>
          <w:sz w:val="28"/>
          <w:szCs w:val="28"/>
        </w:rPr>
        <w:t>ф</w:t>
      </w:r>
      <w:r w:rsidRPr="00DB3EFD">
        <w:rPr>
          <w:sz w:val="28"/>
          <w:szCs w:val="28"/>
          <w:lang w:val="sr-Cyrl-CS"/>
        </w:rPr>
        <w:t>едеральным</w:t>
      </w:r>
      <w:r>
        <w:rPr>
          <w:sz w:val="28"/>
          <w:szCs w:val="28"/>
          <w:lang w:val="sr-Cyrl-CS"/>
        </w:rPr>
        <w:t>и</w:t>
      </w:r>
      <w:r w:rsidRPr="00DB3EFD">
        <w:rPr>
          <w:sz w:val="28"/>
          <w:szCs w:val="28"/>
          <w:lang w:val="sr-Cyrl-CS"/>
        </w:rPr>
        <w:t xml:space="preserve"> закон</w:t>
      </w:r>
      <w:r>
        <w:rPr>
          <w:sz w:val="28"/>
          <w:szCs w:val="28"/>
          <w:lang w:val="sr-Cyrl-CS"/>
        </w:rPr>
        <w:t>а</w:t>
      </w:r>
      <w:r w:rsidRPr="00DB3EFD">
        <w:rPr>
          <w:sz w:val="28"/>
          <w:szCs w:val="28"/>
          <w:lang w:val="sr-Cyrl-CS"/>
        </w:rPr>
        <w:t>м</w:t>
      </w:r>
      <w:r>
        <w:rPr>
          <w:sz w:val="28"/>
          <w:szCs w:val="28"/>
          <w:lang w:val="sr-Cyrl-CS"/>
        </w:rPr>
        <w:t>и</w:t>
      </w:r>
      <w:r w:rsidRPr="00DB3EFD">
        <w:rPr>
          <w:sz w:val="28"/>
          <w:szCs w:val="28"/>
          <w:lang w:val="sr-Cyrl-CS"/>
        </w:rPr>
        <w:t xml:space="preserve"> от</w:t>
      </w:r>
      <w:r w:rsidRPr="00B8144A">
        <w:rPr>
          <w:sz w:val="28"/>
          <w:szCs w:val="28"/>
        </w:rPr>
        <w:t xml:space="preserve"> </w:t>
      </w:r>
      <w:r w:rsidRPr="00764C22">
        <w:rPr>
          <w:sz w:val="28"/>
          <w:szCs w:val="28"/>
        </w:rPr>
        <w:t xml:space="preserve">27 июля 2010 года </w:t>
      </w:r>
      <w:r>
        <w:rPr>
          <w:sz w:val="28"/>
          <w:szCs w:val="28"/>
        </w:rPr>
        <w:br/>
      </w:r>
      <w:r w:rsidRPr="00764C2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64C22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DB3EFD">
        <w:rPr>
          <w:sz w:val="28"/>
          <w:szCs w:val="28"/>
        </w:rPr>
        <w:t>,</w:t>
      </w:r>
      <w:r>
        <w:rPr>
          <w:sz w:val="28"/>
          <w:szCs w:val="28"/>
        </w:rPr>
        <w:t xml:space="preserve"> от</w:t>
      </w:r>
      <w:r w:rsidRPr="00DB3EFD">
        <w:rPr>
          <w:sz w:val="28"/>
          <w:szCs w:val="28"/>
          <w:lang w:val="sr-Cyrl-CS"/>
        </w:rPr>
        <w:t xml:space="preserve"> 6 октября 2003 года</w:t>
      </w:r>
      <w:r>
        <w:rPr>
          <w:sz w:val="28"/>
          <w:szCs w:val="28"/>
          <w:lang w:val="sr-Cyrl-CS"/>
        </w:rPr>
        <w:t xml:space="preserve"> </w:t>
      </w:r>
      <w:r w:rsidRPr="00DB3EFD">
        <w:rPr>
          <w:sz w:val="28"/>
          <w:szCs w:val="28"/>
          <w:lang w:val="sr-Cyrl-CS"/>
        </w:rPr>
        <w:t xml:space="preserve">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  <w:lang w:val="sr-Cyrl-CS"/>
        </w:rPr>
        <w:br/>
      </w:r>
      <w:r w:rsidRPr="00DB3EFD">
        <w:rPr>
          <w:sz w:val="28"/>
          <w:szCs w:val="28"/>
          <w:lang w:val="sr-Cyrl-CS"/>
        </w:rPr>
        <w:t>п о с т а н о в л я ю</w:t>
      </w:r>
      <w:r w:rsidRPr="00DB3EFD">
        <w:rPr>
          <w:sz w:val="28"/>
          <w:szCs w:val="28"/>
        </w:rPr>
        <w:t>:</w:t>
      </w:r>
    </w:p>
    <w:p w:rsidR="008554DC" w:rsidRDefault="008554DC" w:rsidP="008554DC">
      <w:pPr>
        <w:numPr>
          <w:ilvl w:val="0"/>
          <w:numId w:val="1"/>
        </w:numPr>
        <w:suppressAutoHyphens/>
        <w:ind w:left="0" w:firstLine="825"/>
        <w:jc w:val="both"/>
        <w:rPr>
          <w:sz w:val="28"/>
          <w:szCs w:val="28"/>
        </w:rPr>
      </w:pPr>
      <w:r w:rsidRPr="003B3BCF">
        <w:rPr>
          <w:sz w:val="28"/>
          <w:szCs w:val="28"/>
        </w:rPr>
        <w:t xml:space="preserve">Утвердить изменения в постановление администрации Ейского городского поселения Ейского района от </w:t>
      </w:r>
      <w:r w:rsidR="001E6907">
        <w:rPr>
          <w:sz w:val="28"/>
          <w:szCs w:val="28"/>
        </w:rPr>
        <w:t>4</w:t>
      </w:r>
      <w:r w:rsidRPr="003B3BCF">
        <w:rPr>
          <w:sz w:val="28"/>
          <w:szCs w:val="28"/>
        </w:rPr>
        <w:t xml:space="preserve"> </w:t>
      </w:r>
      <w:r w:rsidR="001E6907">
        <w:rPr>
          <w:sz w:val="28"/>
          <w:szCs w:val="28"/>
        </w:rPr>
        <w:t>сентября</w:t>
      </w:r>
      <w:r w:rsidRPr="003B3BCF">
        <w:rPr>
          <w:sz w:val="28"/>
          <w:szCs w:val="28"/>
        </w:rPr>
        <w:t xml:space="preserve"> 201</w:t>
      </w:r>
      <w:r w:rsidR="001E6907">
        <w:rPr>
          <w:sz w:val="28"/>
          <w:szCs w:val="28"/>
        </w:rPr>
        <w:t>3</w:t>
      </w:r>
      <w:r w:rsidRPr="003B3BCF">
        <w:rPr>
          <w:sz w:val="28"/>
          <w:szCs w:val="28"/>
        </w:rPr>
        <w:t xml:space="preserve"> года № </w:t>
      </w:r>
      <w:r w:rsidR="00202BC4">
        <w:rPr>
          <w:sz w:val="28"/>
          <w:szCs w:val="28"/>
        </w:rPr>
        <w:t>4</w:t>
      </w:r>
      <w:r w:rsidR="001E6907">
        <w:rPr>
          <w:sz w:val="28"/>
          <w:szCs w:val="28"/>
        </w:rPr>
        <w:t>6</w:t>
      </w:r>
      <w:r w:rsidR="00202BC4">
        <w:rPr>
          <w:sz w:val="28"/>
          <w:szCs w:val="28"/>
        </w:rPr>
        <w:t>0</w:t>
      </w:r>
      <w:r w:rsidRPr="003B3BCF">
        <w:rPr>
          <w:sz w:val="28"/>
          <w:szCs w:val="28"/>
        </w:rPr>
        <w:br/>
        <w:t xml:space="preserve"> «Об утверждении административного регламента предоставления муниципальной услуги «Выдача </w:t>
      </w:r>
      <w:r w:rsidR="005D097D">
        <w:rPr>
          <w:sz w:val="28"/>
          <w:szCs w:val="28"/>
        </w:rPr>
        <w:t>разрешения (ордера) на проведение земляных работ на территории общего пользования»</w:t>
      </w:r>
      <w:r>
        <w:rPr>
          <w:sz w:val="28"/>
          <w:szCs w:val="28"/>
        </w:rPr>
        <w:t xml:space="preserve"> согласно приложению (прилагается).</w:t>
      </w:r>
    </w:p>
    <w:p w:rsidR="008554DC" w:rsidRPr="00DD39FE" w:rsidRDefault="008554DC" w:rsidP="008554DC">
      <w:pPr>
        <w:numPr>
          <w:ilvl w:val="0"/>
          <w:numId w:val="1"/>
        </w:numPr>
        <w:suppressAutoHyphens/>
        <w:ind w:left="0" w:firstLine="825"/>
        <w:jc w:val="both"/>
        <w:rPr>
          <w:color w:val="000000"/>
          <w:sz w:val="28"/>
          <w:szCs w:val="28"/>
        </w:rPr>
      </w:pPr>
      <w:r w:rsidRPr="00DD39FE">
        <w:rPr>
          <w:sz w:val="28"/>
          <w:szCs w:val="28"/>
        </w:rPr>
        <w:t>Общему отделу администрации Ейского городского поселения Ейского района (Ильиных) обеспечить обнародование настоящего постановления.</w:t>
      </w:r>
      <w:r w:rsidRPr="00DD39FE">
        <w:rPr>
          <w:color w:val="000000"/>
          <w:sz w:val="28"/>
          <w:szCs w:val="28"/>
        </w:rPr>
        <w:t xml:space="preserve">           </w:t>
      </w:r>
    </w:p>
    <w:p w:rsidR="008554DC" w:rsidRPr="00D95127" w:rsidRDefault="008554DC" w:rsidP="00855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12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D95127">
        <w:rPr>
          <w:sz w:val="28"/>
          <w:szCs w:val="28"/>
        </w:rPr>
        <w:t>Постановление вступает в силу со дня его обнародования.</w:t>
      </w:r>
    </w:p>
    <w:p w:rsidR="008554DC" w:rsidRPr="00AB5468" w:rsidRDefault="008554DC" w:rsidP="008554DC">
      <w:pPr>
        <w:jc w:val="both"/>
        <w:rPr>
          <w:sz w:val="20"/>
          <w:szCs w:val="20"/>
        </w:rPr>
      </w:pPr>
    </w:p>
    <w:p w:rsidR="008554DC" w:rsidRPr="00AB5468" w:rsidRDefault="008554DC" w:rsidP="008554DC">
      <w:pPr>
        <w:jc w:val="both"/>
        <w:rPr>
          <w:sz w:val="20"/>
          <w:szCs w:val="20"/>
        </w:rPr>
      </w:pPr>
    </w:p>
    <w:p w:rsidR="008554DC" w:rsidRDefault="008554DC" w:rsidP="00855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Ейского городского поселения </w:t>
      </w:r>
    </w:p>
    <w:p w:rsidR="008554DC" w:rsidRDefault="008554DC" w:rsidP="008554DC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 w:rsidR="00CB5DBF">
        <w:rPr>
          <w:sz w:val="28"/>
          <w:szCs w:val="28"/>
        </w:rPr>
        <w:t xml:space="preserve">   </w:t>
      </w:r>
      <w:r>
        <w:rPr>
          <w:sz w:val="28"/>
          <w:szCs w:val="28"/>
        </w:rPr>
        <w:t>В.В.</w:t>
      </w:r>
      <w:r w:rsidR="00881A69">
        <w:rPr>
          <w:sz w:val="28"/>
          <w:szCs w:val="28"/>
        </w:rPr>
        <w:t xml:space="preserve"> </w:t>
      </w:r>
      <w:r>
        <w:rPr>
          <w:sz w:val="28"/>
          <w:szCs w:val="28"/>
        </w:rPr>
        <w:t>Кульков</w:t>
      </w:r>
    </w:p>
    <w:p w:rsidR="008554DC" w:rsidRDefault="008554DC" w:rsidP="008554DC">
      <w:pPr>
        <w:jc w:val="both"/>
        <w:rPr>
          <w:sz w:val="28"/>
          <w:szCs w:val="28"/>
        </w:rPr>
      </w:pPr>
    </w:p>
    <w:p w:rsidR="008554DC" w:rsidRDefault="008554DC" w:rsidP="008554DC">
      <w:pPr>
        <w:jc w:val="both"/>
        <w:rPr>
          <w:sz w:val="28"/>
          <w:szCs w:val="28"/>
        </w:rPr>
      </w:pPr>
    </w:p>
    <w:p w:rsidR="008554DC" w:rsidRDefault="008554DC" w:rsidP="008554DC">
      <w:pPr>
        <w:jc w:val="both"/>
        <w:rPr>
          <w:sz w:val="28"/>
          <w:szCs w:val="28"/>
        </w:rPr>
      </w:pPr>
    </w:p>
    <w:p w:rsidR="008554DC" w:rsidRDefault="008554DC" w:rsidP="008554DC">
      <w:pPr>
        <w:jc w:val="both"/>
        <w:rPr>
          <w:sz w:val="28"/>
          <w:szCs w:val="28"/>
        </w:rPr>
      </w:pPr>
    </w:p>
    <w:p w:rsidR="008554DC" w:rsidRDefault="008554DC" w:rsidP="008554DC">
      <w:pPr>
        <w:jc w:val="both"/>
        <w:rPr>
          <w:sz w:val="28"/>
          <w:szCs w:val="28"/>
        </w:rPr>
      </w:pPr>
    </w:p>
    <w:p w:rsidR="008554DC" w:rsidRDefault="008554DC" w:rsidP="008554DC">
      <w:pPr>
        <w:jc w:val="both"/>
        <w:rPr>
          <w:sz w:val="28"/>
          <w:szCs w:val="28"/>
        </w:rPr>
      </w:pPr>
    </w:p>
    <w:p w:rsidR="008554DC" w:rsidRDefault="008554DC" w:rsidP="008554DC">
      <w:pPr>
        <w:jc w:val="both"/>
        <w:rPr>
          <w:sz w:val="28"/>
          <w:szCs w:val="28"/>
        </w:rPr>
      </w:pPr>
    </w:p>
    <w:p w:rsidR="008554DC" w:rsidRDefault="008554DC" w:rsidP="008554DC">
      <w:pPr>
        <w:jc w:val="both"/>
        <w:rPr>
          <w:sz w:val="28"/>
          <w:szCs w:val="28"/>
        </w:rPr>
      </w:pPr>
    </w:p>
    <w:p w:rsidR="008554DC" w:rsidRDefault="008554DC" w:rsidP="008554DC">
      <w:pPr>
        <w:jc w:val="both"/>
        <w:rPr>
          <w:sz w:val="28"/>
          <w:szCs w:val="28"/>
        </w:rPr>
      </w:pPr>
    </w:p>
    <w:p w:rsidR="00E25FE1" w:rsidRDefault="00E25FE1" w:rsidP="00DE0FD6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822"/>
      </w:tblGrid>
      <w:tr w:rsidR="00F31BBB" w:rsidTr="0043600D">
        <w:tc>
          <w:tcPr>
            <w:tcW w:w="4749" w:type="dxa"/>
          </w:tcPr>
          <w:p w:rsidR="00F31BBB" w:rsidRDefault="00F31BBB" w:rsidP="00590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2" w:type="dxa"/>
          </w:tcPr>
          <w:p w:rsidR="006D047C" w:rsidRDefault="006D047C" w:rsidP="00590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7C" w:rsidRDefault="006D047C" w:rsidP="00590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7C" w:rsidRDefault="006D047C" w:rsidP="00590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47C" w:rsidRDefault="006D047C" w:rsidP="00590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BBB" w:rsidRDefault="00F31BBB" w:rsidP="00590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31BBB" w:rsidRDefault="00F31BBB" w:rsidP="00590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постановлением администрации Ейского городского поселения Ейского района </w:t>
            </w:r>
          </w:p>
          <w:p w:rsidR="00F31BBB" w:rsidRDefault="00F31BBB" w:rsidP="00590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 № ____</w:t>
            </w:r>
          </w:p>
          <w:p w:rsidR="00F31BBB" w:rsidRDefault="00F31BBB" w:rsidP="00590B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BBB" w:rsidRDefault="00F31BBB" w:rsidP="00F31B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381B" w:rsidRDefault="00F6381B" w:rsidP="00F6381B">
      <w:pPr>
        <w:jc w:val="center"/>
        <w:rPr>
          <w:b/>
          <w:sz w:val="28"/>
          <w:szCs w:val="28"/>
        </w:rPr>
      </w:pPr>
      <w:r w:rsidRPr="00647A6A">
        <w:rPr>
          <w:b/>
          <w:sz w:val="28"/>
          <w:szCs w:val="28"/>
        </w:rPr>
        <w:t>ИЗМЕНЕНИЯ</w:t>
      </w:r>
    </w:p>
    <w:p w:rsidR="00F6381B" w:rsidRDefault="00F6381B" w:rsidP="00F6381B">
      <w:pPr>
        <w:ind w:left="993" w:right="707" w:hanging="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A2192">
        <w:rPr>
          <w:b/>
          <w:sz w:val="28"/>
          <w:szCs w:val="28"/>
        </w:rPr>
        <w:t xml:space="preserve">вносимые в постановление администрации Ейского городского поселения Ейского района от </w:t>
      </w:r>
      <w:r w:rsidR="005E4A7B">
        <w:rPr>
          <w:b/>
          <w:sz w:val="28"/>
          <w:szCs w:val="28"/>
        </w:rPr>
        <w:t>4</w:t>
      </w:r>
      <w:r w:rsidRPr="00AA2192">
        <w:rPr>
          <w:b/>
          <w:sz w:val="28"/>
          <w:szCs w:val="28"/>
        </w:rPr>
        <w:t xml:space="preserve"> </w:t>
      </w:r>
      <w:r w:rsidR="005E4A7B">
        <w:rPr>
          <w:b/>
          <w:sz w:val="28"/>
          <w:szCs w:val="28"/>
        </w:rPr>
        <w:t>сентября</w:t>
      </w:r>
      <w:r w:rsidRPr="00AA2192">
        <w:rPr>
          <w:b/>
          <w:sz w:val="28"/>
          <w:szCs w:val="28"/>
        </w:rPr>
        <w:t xml:space="preserve"> 201</w:t>
      </w:r>
      <w:r w:rsidR="005E4A7B">
        <w:rPr>
          <w:b/>
          <w:sz w:val="28"/>
          <w:szCs w:val="28"/>
        </w:rPr>
        <w:t>3</w:t>
      </w:r>
      <w:r w:rsidRPr="00AA2192">
        <w:rPr>
          <w:b/>
          <w:sz w:val="28"/>
          <w:szCs w:val="28"/>
        </w:rPr>
        <w:t xml:space="preserve"> года № </w:t>
      </w:r>
      <w:r w:rsidR="002544BC">
        <w:rPr>
          <w:b/>
          <w:sz w:val="28"/>
          <w:szCs w:val="28"/>
        </w:rPr>
        <w:t>4</w:t>
      </w:r>
      <w:r w:rsidR="005E4A7B">
        <w:rPr>
          <w:b/>
          <w:sz w:val="28"/>
          <w:szCs w:val="28"/>
        </w:rPr>
        <w:t>6</w:t>
      </w:r>
      <w:r w:rsidR="002544BC">
        <w:rPr>
          <w:b/>
          <w:sz w:val="28"/>
          <w:szCs w:val="28"/>
        </w:rPr>
        <w:t>0</w:t>
      </w:r>
      <w:r w:rsidRPr="00AA21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A2192">
        <w:rPr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</w:t>
      </w:r>
      <w:r w:rsidR="005E4A7B">
        <w:rPr>
          <w:b/>
          <w:sz w:val="28"/>
          <w:szCs w:val="28"/>
        </w:rPr>
        <w:t>разрешения (ордера)</w:t>
      </w:r>
      <w:r w:rsidR="002544BC">
        <w:rPr>
          <w:b/>
          <w:sz w:val="28"/>
          <w:szCs w:val="28"/>
        </w:rPr>
        <w:t xml:space="preserve"> </w:t>
      </w:r>
      <w:r w:rsidR="005E4A7B">
        <w:rPr>
          <w:b/>
          <w:sz w:val="28"/>
          <w:szCs w:val="28"/>
        </w:rPr>
        <w:t>на проведение земляных работ на территории общего пользования</w:t>
      </w:r>
      <w:r w:rsidRPr="00AA2192">
        <w:rPr>
          <w:b/>
          <w:sz w:val="28"/>
          <w:szCs w:val="28"/>
        </w:rPr>
        <w:t>»</w:t>
      </w:r>
    </w:p>
    <w:p w:rsidR="00F6381B" w:rsidRDefault="00F6381B" w:rsidP="00F6381B">
      <w:pPr>
        <w:jc w:val="center"/>
        <w:rPr>
          <w:b/>
          <w:sz w:val="28"/>
          <w:szCs w:val="28"/>
        </w:rPr>
      </w:pPr>
    </w:p>
    <w:p w:rsidR="00F6381B" w:rsidRDefault="00F6381B" w:rsidP="00DE0FD6">
      <w:pPr>
        <w:ind w:firstLine="709"/>
        <w:contextualSpacing/>
        <w:jc w:val="both"/>
        <w:rPr>
          <w:sz w:val="28"/>
          <w:szCs w:val="28"/>
        </w:rPr>
      </w:pPr>
    </w:p>
    <w:p w:rsidR="00F416C3" w:rsidRDefault="00F416C3" w:rsidP="00DE0F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Дополнить раздел 2 приложения пунктом </w:t>
      </w:r>
      <w:r w:rsidRPr="00CB5DBF">
        <w:rPr>
          <w:sz w:val="28"/>
          <w:szCs w:val="28"/>
        </w:rPr>
        <w:t>2.1</w:t>
      </w:r>
      <w:r w:rsidR="00145443">
        <w:rPr>
          <w:sz w:val="28"/>
          <w:szCs w:val="28"/>
        </w:rPr>
        <w:t>6</w:t>
      </w:r>
      <w:r>
        <w:rPr>
          <w:sz w:val="28"/>
          <w:szCs w:val="28"/>
        </w:rPr>
        <w:t xml:space="preserve"> следующего содержания:</w:t>
      </w:r>
    </w:p>
    <w:p w:rsidR="00DE0FD6" w:rsidRPr="0002712B" w:rsidRDefault="00F416C3" w:rsidP="00DE0F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0FD6" w:rsidRPr="0002712B">
        <w:rPr>
          <w:sz w:val="28"/>
          <w:szCs w:val="28"/>
        </w:rPr>
        <w:t>2.1</w:t>
      </w:r>
      <w:r w:rsidR="00321CE2">
        <w:rPr>
          <w:sz w:val="28"/>
          <w:szCs w:val="28"/>
        </w:rPr>
        <w:t>6</w:t>
      </w:r>
      <w:r w:rsidR="00DE0FD6" w:rsidRPr="0002712B">
        <w:rPr>
          <w:sz w:val="28"/>
          <w:szCs w:val="28"/>
        </w:rPr>
        <w:t xml:space="preserve">. Иные требования, в том числе учитывающие особенности предоставления муниципальных услуг в </w:t>
      </w:r>
      <w:r w:rsidR="00DE0FD6">
        <w:rPr>
          <w:sz w:val="28"/>
          <w:szCs w:val="28"/>
        </w:rPr>
        <w:t xml:space="preserve">МФЦ </w:t>
      </w:r>
      <w:r w:rsidR="00DE0FD6" w:rsidRPr="0002712B">
        <w:rPr>
          <w:sz w:val="28"/>
          <w:szCs w:val="28"/>
        </w:rPr>
        <w:t>и особенности предоставления муниципальных услуг в электронной форме</w:t>
      </w:r>
      <w:r w:rsidR="00DE0FD6">
        <w:rPr>
          <w:sz w:val="28"/>
          <w:szCs w:val="28"/>
        </w:rPr>
        <w:t>.</w:t>
      </w:r>
    </w:p>
    <w:p w:rsidR="00DE0FD6" w:rsidRDefault="00DE0FD6" w:rsidP="00DE0FD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12B">
        <w:rPr>
          <w:color w:val="000000"/>
          <w:sz w:val="28"/>
          <w:szCs w:val="28"/>
        </w:rPr>
        <w:t>Для получения муниципальной услуги заявителям предоставляется возможность представить заявление и документы (содержащиеся в них сведения), необходимые для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DE0FD6" w:rsidRPr="0002712B" w:rsidRDefault="00DE0FD6" w:rsidP="00DE0FD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12B">
        <w:rPr>
          <w:sz w:val="28"/>
          <w:szCs w:val="28"/>
        </w:rPr>
        <w:t xml:space="preserve">на бумажном носителе, обратившись непосредственно в </w:t>
      </w:r>
      <w:r>
        <w:rPr>
          <w:sz w:val="28"/>
          <w:szCs w:val="28"/>
        </w:rPr>
        <w:t>учреждение</w:t>
      </w:r>
      <w:r w:rsidRPr="0002712B">
        <w:rPr>
          <w:sz w:val="28"/>
          <w:szCs w:val="28"/>
        </w:rPr>
        <w:t>;</w:t>
      </w:r>
    </w:p>
    <w:p w:rsidR="00DE0FD6" w:rsidRPr="0002712B" w:rsidRDefault="00DE0FD6" w:rsidP="00DE0FD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12B">
        <w:rPr>
          <w:sz w:val="28"/>
          <w:szCs w:val="28"/>
        </w:rPr>
        <w:t>на бумажном носителе через МФЦ;</w:t>
      </w:r>
    </w:p>
    <w:p w:rsidR="00DE0FD6" w:rsidRDefault="00DE0FD6" w:rsidP="00DE0FD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02712B">
        <w:rPr>
          <w:sz w:val="28"/>
          <w:szCs w:val="28"/>
          <w:lang w:eastAsia="ar-SA"/>
        </w:rPr>
        <w:t>в форме электронных документов посредством использования Единого портала, Регионального портала с применением электронной подписи</w:t>
      </w:r>
      <w:r w:rsidRPr="0002712B">
        <w:rPr>
          <w:color w:val="000000"/>
          <w:sz w:val="28"/>
          <w:szCs w:val="28"/>
          <w:lang w:eastAsia="ar-SA"/>
        </w:rPr>
        <w:t xml:space="preserve">, вид которой должен соответствовать требованиям постановления Правительства </w:t>
      </w:r>
      <w:r w:rsidRPr="0002712B">
        <w:rPr>
          <w:sz w:val="28"/>
          <w:szCs w:val="28"/>
        </w:rPr>
        <w:t>Российской Федерации</w:t>
      </w:r>
      <w:r w:rsidRPr="0002712B">
        <w:rPr>
          <w:color w:val="000000"/>
          <w:sz w:val="28"/>
          <w:szCs w:val="28"/>
          <w:lang w:eastAsia="ar-SA"/>
        </w:rPr>
        <w:t xml:space="preserve">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E0FD6" w:rsidRPr="0002712B" w:rsidRDefault="00DE0FD6" w:rsidP="00DE0FD6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12B">
        <w:rPr>
          <w:color w:val="000000"/>
          <w:sz w:val="28"/>
          <w:szCs w:val="28"/>
        </w:rPr>
        <w:t xml:space="preserve">Документы, необходимые для предоставления муниципальной услуги, предоставляемые в форме электронных документов, которые подписываются </w:t>
      </w:r>
      <w:r w:rsidRPr="0002712B">
        <w:rPr>
          <w:sz w:val="28"/>
          <w:szCs w:val="28"/>
        </w:rPr>
        <w:t xml:space="preserve">электронной подписью, в соответствии с требованиями статей 21.1 и 21.2 Федерального закона от </w:t>
      </w:r>
      <w:r w:rsidRPr="0002712B">
        <w:rPr>
          <w:sz w:val="28"/>
          <w:szCs w:val="28"/>
          <w:shd w:val="clear" w:color="auto" w:fill="FFFFFF"/>
        </w:rPr>
        <w:t>27</w:t>
      </w:r>
      <w:r w:rsidR="00667AF4">
        <w:rPr>
          <w:sz w:val="28"/>
          <w:szCs w:val="28"/>
          <w:shd w:val="clear" w:color="auto" w:fill="FFFFFF"/>
        </w:rPr>
        <w:t xml:space="preserve"> </w:t>
      </w:r>
      <w:r w:rsidRPr="0002712B">
        <w:rPr>
          <w:sz w:val="28"/>
          <w:szCs w:val="28"/>
          <w:shd w:val="clear" w:color="auto" w:fill="FFFFFF"/>
        </w:rPr>
        <w:t>июля</w:t>
      </w:r>
      <w:r w:rsidR="00B4640B">
        <w:rPr>
          <w:sz w:val="28"/>
          <w:szCs w:val="28"/>
          <w:shd w:val="clear" w:color="auto" w:fill="FFFFFF"/>
        </w:rPr>
        <w:t xml:space="preserve"> </w:t>
      </w:r>
      <w:r w:rsidRPr="0002712B">
        <w:rPr>
          <w:sz w:val="28"/>
          <w:szCs w:val="28"/>
          <w:shd w:val="clear" w:color="auto" w:fill="FFFFFF"/>
        </w:rPr>
        <w:t>2010 года № 210-ФЗ</w:t>
      </w:r>
      <w:r w:rsidRPr="0002712B">
        <w:rPr>
          <w:color w:val="000000"/>
          <w:sz w:val="28"/>
          <w:szCs w:val="28"/>
        </w:rPr>
        <w:t xml:space="preserve"> «Об организации</w:t>
      </w:r>
      <w:r w:rsidR="00E80405">
        <w:rPr>
          <w:color w:val="000000"/>
          <w:sz w:val="28"/>
          <w:szCs w:val="28"/>
        </w:rPr>
        <w:t xml:space="preserve"> </w:t>
      </w:r>
      <w:r w:rsidRPr="0002712B">
        <w:rPr>
          <w:color w:val="000000"/>
          <w:sz w:val="28"/>
          <w:szCs w:val="28"/>
        </w:rPr>
        <w:t>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DE0FD6" w:rsidRPr="0002712B" w:rsidRDefault="00DE0FD6" w:rsidP="00DE0FD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12B">
        <w:rPr>
          <w:color w:val="000000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простой электронной подписи.</w:t>
      </w:r>
    </w:p>
    <w:p w:rsidR="00DE0FD6" w:rsidRPr="0002712B" w:rsidRDefault="00DE0FD6" w:rsidP="00DE0FD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12B">
        <w:rPr>
          <w:color w:val="000000"/>
          <w:sz w:val="28"/>
          <w:szCs w:val="28"/>
        </w:rPr>
        <w:lastRenderedPageBreak/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</w:t>
      </w:r>
      <w:r>
        <w:rPr>
          <w:color w:val="000000"/>
          <w:sz w:val="28"/>
          <w:szCs w:val="28"/>
        </w:rPr>
        <w:t>,</w:t>
      </w:r>
      <w:r w:rsidRPr="0002712B">
        <w:rPr>
          <w:color w:val="000000"/>
          <w:sz w:val="28"/>
          <w:szCs w:val="28"/>
        </w:rPr>
        <w:t xml:space="preserve"> - усиленной квалифицированной электронной подписью нотариуса.</w:t>
      </w:r>
    </w:p>
    <w:p w:rsidR="00DE0FD6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12B">
        <w:rPr>
          <w:color w:val="000000"/>
          <w:sz w:val="28"/>
          <w:szCs w:val="28"/>
        </w:rPr>
        <w:t xml:space="preserve">В случае подачи документов в электронной форме, указанных в </w:t>
      </w:r>
      <w:r>
        <w:rPr>
          <w:color w:val="000000"/>
          <w:sz w:val="28"/>
          <w:szCs w:val="28"/>
        </w:rPr>
        <w:t xml:space="preserve">пункте </w:t>
      </w:r>
      <w:r w:rsidRPr="003305F2">
        <w:rPr>
          <w:color w:val="000000"/>
          <w:sz w:val="28"/>
          <w:szCs w:val="28"/>
        </w:rPr>
        <w:t>2.</w:t>
      </w:r>
      <w:r w:rsidR="000472AD">
        <w:rPr>
          <w:color w:val="000000"/>
          <w:sz w:val="28"/>
          <w:szCs w:val="28"/>
        </w:rPr>
        <w:t>6</w:t>
      </w:r>
      <w:r w:rsidR="003305F2" w:rsidRPr="003305F2">
        <w:rPr>
          <w:color w:val="000000"/>
          <w:sz w:val="28"/>
          <w:szCs w:val="28"/>
        </w:rPr>
        <w:t xml:space="preserve"> </w:t>
      </w:r>
      <w:r w:rsidRPr="003305F2">
        <w:rPr>
          <w:color w:val="000000"/>
          <w:sz w:val="28"/>
          <w:szCs w:val="28"/>
        </w:rPr>
        <w:t>раздела 2</w:t>
      </w:r>
      <w:r w:rsidRPr="0002712B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Административного р</w:t>
      </w:r>
      <w:r w:rsidRPr="0002712B">
        <w:rPr>
          <w:color w:val="000000"/>
          <w:sz w:val="28"/>
          <w:szCs w:val="28"/>
        </w:rPr>
        <w:t>егламента, они должны быть подписаны усиленной квалифицированной электронной подписью</w:t>
      </w:r>
      <w:proofErr w:type="gramStart"/>
      <w:r>
        <w:rPr>
          <w:color w:val="000000"/>
          <w:sz w:val="28"/>
          <w:szCs w:val="28"/>
        </w:rPr>
        <w:t>.</w:t>
      </w:r>
      <w:r w:rsidR="00F416C3">
        <w:rPr>
          <w:color w:val="000000"/>
          <w:sz w:val="28"/>
          <w:szCs w:val="28"/>
        </w:rPr>
        <w:t>»</w:t>
      </w:r>
      <w:proofErr w:type="gramEnd"/>
    </w:p>
    <w:p w:rsidR="00F416C3" w:rsidRDefault="00F416C3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47C4F">
        <w:rPr>
          <w:color w:val="000000"/>
          <w:sz w:val="28"/>
          <w:szCs w:val="28"/>
        </w:rPr>
        <w:t>Пункт 3.4</w:t>
      </w:r>
      <w:r>
        <w:rPr>
          <w:color w:val="000000"/>
          <w:sz w:val="28"/>
          <w:szCs w:val="28"/>
        </w:rPr>
        <w:t xml:space="preserve"> раздел</w:t>
      </w:r>
      <w:r w:rsidR="00547C4F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3 приложения </w:t>
      </w:r>
      <w:r w:rsidR="00547C4F">
        <w:rPr>
          <w:color w:val="000000"/>
          <w:sz w:val="28"/>
          <w:szCs w:val="28"/>
        </w:rPr>
        <w:t>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DE0FD6" w:rsidRPr="00C42495" w:rsidRDefault="00F416C3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0FD6" w:rsidRPr="003042FB">
        <w:rPr>
          <w:sz w:val="28"/>
          <w:szCs w:val="28"/>
        </w:rPr>
        <w:t>3.</w:t>
      </w:r>
      <w:r w:rsidR="00E96B73">
        <w:rPr>
          <w:sz w:val="28"/>
          <w:szCs w:val="28"/>
        </w:rPr>
        <w:t>4</w:t>
      </w:r>
      <w:r w:rsidR="00DE0FD6">
        <w:rPr>
          <w:sz w:val="28"/>
          <w:szCs w:val="28"/>
        </w:rPr>
        <w:t xml:space="preserve">. </w:t>
      </w:r>
      <w:r w:rsidR="00DE0FD6" w:rsidRPr="00C42495">
        <w:rPr>
          <w:sz w:val="28"/>
          <w:szCs w:val="28"/>
        </w:rPr>
        <w:t>Предоставление муниципальной услуги через МФЦ.</w:t>
      </w:r>
    </w:p>
    <w:p w:rsidR="00DE0FD6" w:rsidRPr="0002712B" w:rsidRDefault="00DE0FD6" w:rsidP="00DE0FD6">
      <w:pPr>
        <w:widowControl w:val="0"/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6B73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02712B">
        <w:rPr>
          <w:sz w:val="28"/>
          <w:szCs w:val="28"/>
        </w:rPr>
        <w:t xml:space="preserve">При предоставлении муниципальной услуги по экстерриториальному принципу заявители имеют право на обращение в любой МФЦ </w:t>
      </w:r>
      <w:proofErr w:type="gramStart"/>
      <w:r w:rsidRPr="0002712B">
        <w:rPr>
          <w:sz w:val="28"/>
          <w:szCs w:val="28"/>
        </w:rPr>
        <w:t>вне зависимости от места регистрации</w:t>
      </w:r>
      <w:r>
        <w:rPr>
          <w:sz w:val="28"/>
          <w:szCs w:val="28"/>
        </w:rPr>
        <w:t xml:space="preserve"> заявителя по месту жительства </w:t>
      </w:r>
      <w:r w:rsidRPr="0002712B">
        <w:rPr>
          <w:sz w:val="28"/>
          <w:szCs w:val="28"/>
        </w:rPr>
        <w:t>в соответствии с действием</w:t>
      </w:r>
      <w:proofErr w:type="gramEnd"/>
      <w:r w:rsidRPr="0002712B">
        <w:rPr>
          <w:sz w:val="28"/>
          <w:szCs w:val="28"/>
        </w:rPr>
        <w:t xml:space="preserve"> экстерриториального принципа.</w:t>
      </w:r>
    </w:p>
    <w:p w:rsidR="00DE0FD6" w:rsidRPr="0002712B" w:rsidRDefault="00DE0FD6" w:rsidP="00DE0FD6">
      <w:pPr>
        <w:widowControl w:val="0"/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02712B">
        <w:rPr>
          <w:sz w:val="28"/>
          <w:szCs w:val="28"/>
        </w:rPr>
        <w:t>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услуги.</w:t>
      </w:r>
    </w:p>
    <w:p w:rsidR="00DE0FD6" w:rsidRPr="0002712B" w:rsidRDefault="00DE0FD6" w:rsidP="00DE0FD6">
      <w:pPr>
        <w:widowControl w:val="0"/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02712B">
        <w:rPr>
          <w:sz w:val="28"/>
          <w:szCs w:val="28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02712B">
        <w:rPr>
          <w:sz w:val="28"/>
          <w:szCs w:val="28"/>
        </w:rPr>
        <w:t>ии и ау</w:t>
      </w:r>
      <w:proofErr w:type="gramEnd"/>
      <w:r w:rsidRPr="0002712B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электронном виде».</w:t>
      </w:r>
    </w:p>
    <w:p w:rsidR="00DE0FD6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2712B">
        <w:rPr>
          <w:color w:val="000000"/>
          <w:sz w:val="28"/>
          <w:szCs w:val="28"/>
        </w:rPr>
        <w:t xml:space="preserve">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настоящим </w:t>
      </w:r>
      <w:r>
        <w:rPr>
          <w:color w:val="000000"/>
          <w:sz w:val="28"/>
          <w:szCs w:val="28"/>
        </w:rPr>
        <w:t>Административным р</w:t>
      </w:r>
      <w:r w:rsidRPr="0002712B">
        <w:rPr>
          <w:color w:val="000000"/>
          <w:sz w:val="28"/>
          <w:szCs w:val="28"/>
        </w:rPr>
        <w:t>егламентом, и их заверение с целью направления в</w:t>
      </w:r>
      <w:r>
        <w:rPr>
          <w:color w:val="000000"/>
          <w:sz w:val="28"/>
          <w:szCs w:val="28"/>
        </w:rPr>
        <w:t xml:space="preserve"> учреждение</w:t>
      </w:r>
      <w:r w:rsidRPr="0002712B">
        <w:rPr>
          <w:color w:val="000000"/>
          <w:sz w:val="28"/>
          <w:szCs w:val="28"/>
        </w:rPr>
        <w:t>.</w:t>
      </w:r>
    </w:p>
    <w:p w:rsidR="00DE0FD6" w:rsidRPr="004A22AB" w:rsidRDefault="00DE0FD6" w:rsidP="00DE0FD6">
      <w:pPr>
        <w:widowControl w:val="0"/>
        <w:tabs>
          <w:tab w:val="left" w:pos="851"/>
          <w:tab w:val="left" w:pos="1276"/>
          <w:tab w:val="left" w:pos="1560"/>
          <w:tab w:val="left" w:pos="1701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A22AB">
        <w:rPr>
          <w:sz w:val="28"/>
          <w:szCs w:val="28"/>
        </w:rPr>
        <w:t>При предоставлении муниципальной услуги по экстерриториальному принципу МФЦ:</w:t>
      </w:r>
    </w:p>
    <w:p w:rsidR="00DE0FD6" w:rsidRPr="004A22AB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A22AB">
        <w:rPr>
          <w:sz w:val="28"/>
          <w:szCs w:val="28"/>
        </w:rPr>
        <w:t>1) принимает от заявителя заявление и документы, представленные заявителем;</w:t>
      </w:r>
    </w:p>
    <w:p w:rsidR="00DE0FD6" w:rsidRPr="004A22AB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A22AB">
        <w:rPr>
          <w:sz w:val="28"/>
          <w:szCs w:val="28"/>
        </w:rPr>
        <w:t xml:space="preserve">2) осуществляет копирование (сканирование) документов личного происхождения и представленных заявителем, в случае, если заявитель самостоятельно не представил копии документов личного происхождения, а в соответствии с настоящим </w:t>
      </w:r>
      <w:r>
        <w:rPr>
          <w:sz w:val="28"/>
          <w:szCs w:val="28"/>
        </w:rPr>
        <w:t xml:space="preserve"> Административным р</w:t>
      </w:r>
      <w:r w:rsidRPr="004A22AB">
        <w:rPr>
          <w:sz w:val="28"/>
          <w:szCs w:val="28"/>
        </w:rPr>
        <w:t>егламентом, для ее предоставления необходимо представление копии документа личного происхождения;</w:t>
      </w:r>
    </w:p>
    <w:p w:rsidR="00DE0FD6" w:rsidRPr="004A22AB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A22AB">
        <w:rPr>
          <w:sz w:val="28"/>
          <w:szCs w:val="28"/>
        </w:rPr>
        <w:t>3) 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происхождения,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DE0FD6" w:rsidRDefault="00DE0FD6" w:rsidP="00DE0FD6">
      <w:pPr>
        <w:ind w:firstLine="709"/>
        <w:contextualSpacing/>
        <w:jc w:val="both"/>
        <w:rPr>
          <w:sz w:val="28"/>
          <w:szCs w:val="28"/>
        </w:rPr>
      </w:pPr>
      <w:r w:rsidRPr="004A22AB">
        <w:rPr>
          <w:sz w:val="28"/>
          <w:szCs w:val="28"/>
        </w:rPr>
        <w:lastRenderedPageBreak/>
        <w:t xml:space="preserve"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</w:t>
      </w:r>
      <w:r>
        <w:rPr>
          <w:sz w:val="28"/>
          <w:szCs w:val="28"/>
        </w:rPr>
        <w:t>учреждение</w:t>
      </w:r>
      <w:r w:rsidRPr="004A22AB">
        <w:rPr>
          <w:sz w:val="28"/>
          <w:szCs w:val="28"/>
        </w:rPr>
        <w:t>.</w:t>
      </w:r>
    </w:p>
    <w:p w:rsidR="00DE0FD6" w:rsidRPr="00C42495" w:rsidRDefault="00DE0FD6" w:rsidP="00DE0FD6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6B73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Pr="00C42495">
        <w:rPr>
          <w:sz w:val="28"/>
          <w:szCs w:val="28"/>
        </w:rPr>
        <w:t>Заявитель имеет право обратиться с заявлением и приложенными к нему документами за получением муниципальной услуги в муниципальное бюджетное учреждение муниципального образования Ейский район «Многофункциональный центр по предоставлению государственных и муниципальных услуг» (далее – МФЦ).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При приеме заявления и прилагаемых к нему документов работник МФЦ, ответственный за предоставление муниципальной услуги: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2) проверяет нали</w:t>
      </w:r>
      <w:r>
        <w:rPr>
          <w:sz w:val="28"/>
          <w:szCs w:val="28"/>
        </w:rPr>
        <w:t>чие всех необходимых документов</w:t>
      </w:r>
      <w:r w:rsidRPr="00C42495">
        <w:rPr>
          <w:sz w:val="28"/>
          <w:szCs w:val="28"/>
        </w:rPr>
        <w:t xml:space="preserve"> исходя из соответствующего перечня документов, необходимых для предоставления муниципальной услуги;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3) проверяет соответ</w:t>
      </w:r>
      <w:r>
        <w:rPr>
          <w:sz w:val="28"/>
          <w:szCs w:val="28"/>
        </w:rPr>
        <w:t>ствие представленных документов</w:t>
      </w:r>
      <w:r w:rsidRPr="00C42495">
        <w:rPr>
          <w:sz w:val="28"/>
          <w:szCs w:val="28"/>
        </w:rPr>
        <w:t xml:space="preserve"> установленным требованиям, удостоверяясь, что: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тексты документов написаны разборчиво;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документы не исполнены карандашом;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срок действия документов не истек;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документы представлены в полном объеме;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 xml:space="preserve">4) в случае представления документов, предусмотренных </w:t>
      </w:r>
      <w:hyperlink r:id="rId7" w:history="1">
        <w:r w:rsidRPr="00E9775E">
          <w:rPr>
            <w:rStyle w:val="a3"/>
            <w:color w:val="000000"/>
            <w:sz w:val="28"/>
            <w:szCs w:val="28"/>
          </w:rPr>
          <w:t>частью 6 статьи 7</w:t>
        </w:r>
      </w:hyperlink>
      <w:r w:rsidRPr="00C42495">
        <w:rPr>
          <w:sz w:val="28"/>
          <w:szCs w:val="28"/>
        </w:rPr>
        <w:t>Федерального закона от 27 июля 2010 № 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5) при наличии оснований  д</w:t>
      </w:r>
      <w:r>
        <w:rPr>
          <w:sz w:val="28"/>
          <w:szCs w:val="28"/>
        </w:rPr>
        <w:t>ля отказа в приеме документов работник МФЦ</w:t>
      </w:r>
      <w:r w:rsidRPr="00C42495">
        <w:rPr>
          <w:sz w:val="28"/>
          <w:szCs w:val="28"/>
        </w:rPr>
        <w:t xml:space="preserve"> объясняет заявителю содержание выявленных недостатков в представленных документах и предлагает принять меры по их устранению. При </w:t>
      </w:r>
      <w:r w:rsidRPr="00C42495">
        <w:rPr>
          <w:sz w:val="28"/>
          <w:szCs w:val="28"/>
        </w:rPr>
        <w:lastRenderedPageBreak/>
        <w:t>отсутствии оснований для отказа в приеме документов работник МФЦ оформляет поступившее заявление с использованием системы электронной очереди и выдает заявителю расписку о приеме документов по установленной форме в 3</w:t>
      </w:r>
      <w:r>
        <w:rPr>
          <w:sz w:val="28"/>
          <w:szCs w:val="28"/>
        </w:rPr>
        <w:t>-х</w:t>
      </w:r>
      <w:r w:rsidRPr="00C42495">
        <w:rPr>
          <w:sz w:val="28"/>
          <w:szCs w:val="28"/>
        </w:rPr>
        <w:t xml:space="preserve"> экземплярах. В расписке указываются: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дата представления документов;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Ф.И.О. заявителя (лиц по доверенности);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адрес электронной почты;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адрес объекта;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перечень документов с указанием их наименования, реквизитов;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максимальный срок оказания муниципальной услуги;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фамилия и инициалы работника, принявшего документы, а также его подпись;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иные данные.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Заявитель, представивший документы для получения муниципальной услуги, в обязательном порядке информируется специалистом МФЦ: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о сроке предоставления муниципальной услуги;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о возможности отказа в предоставлении муниципальной услуги.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Время  регистрации заявления о предоставлении муниципальной услуги не может превышать 15 минут.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Выдача заявителю расписки подтверждает факт приема работником МФЦ комплекта документов от заявителя.</w:t>
      </w:r>
    </w:p>
    <w:p w:rsidR="00DE0FD6" w:rsidRPr="0034540C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42495">
        <w:rPr>
          <w:sz w:val="28"/>
          <w:szCs w:val="28"/>
        </w:rPr>
        <w:t xml:space="preserve">Заявление и прилагаемые к нему документы передаются в течение  1 рабочего дня </w:t>
      </w:r>
      <w:r w:rsidRPr="0034540C">
        <w:rPr>
          <w:color w:val="000000"/>
          <w:sz w:val="28"/>
          <w:szCs w:val="28"/>
        </w:rPr>
        <w:t>в  учреждение на основании реестра, который составляется в              2-х экземплярах и содержит дату и время передачи.</w:t>
      </w:r>
    </w:p>
    <w:p w:rsidR="00DE0FD6" w:rsidRPr="0034540C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4540C">
        <w:rPr>
          <w:color w:val="000000"/>
          <w:sz w:val="28"/>
          <w:szCs w:val="28"/>
        </w:rPr>
        <w:t>При передаче пакета документов ответственный специалист учреждения, принимающий их, проверяет в присутствии работника МФЦ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остается у специалиста  учреждения, второй подлежит возврату работнику (курьеру) МФЦ.</w:t>
      </w:r>
    </w:p>
    <w:p w:rsidR="00DE0FD6" w:rsidRPr="0034540C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4540C">
        <w:rPr>
          <w:color w:val="000000"/>
          <w:sz w:val="28"/>
          <w:szCs w:val="28"/>
        </w:rPr>
        <w:t>Учреждение осуществляет принятие, регистрацию и рассмотрение заявления и  документов, принимает решение и подготавливает</w:t>
      </w:r>
      <w:r>
        <w:rPr>
          <w:color w:val="000000"/>
          <w:sz w:val="28"/>
          <w:szCs w:val="28"/>
        </w:rPr>
        <w:t xml:space="preserve"> результат муниципальной услуги в соответствии с пунктами 3.2 и 3.3  раздела 3 настоящего Административного регламента.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540C">
        <w:rPr>
          <w:color w:val="000000"/>
          <w:sz w:val="28"/>
          <w:szCs w:val="28"/>
        </w:rPr>
        <w:t xml:space="preserve">Специалист учреждения, ответственный </w:t>
      </w:r>
      <w:r w:rsidRPr="00C42495">
        <w:rPr>
          <w:sz w:val="28"/>
          <w:szCs w:val="28"/>
        </w:rPr>
        <w:t>за оказание муниципальной услуги, передает результат муниципальной услуги работнику МФЦ на основании реестра, который составляется в 2</w:t>
      </w:r>
      <w:r>
        <w:rPr>
          <w:sz w:val="28"/>
          <w:szCs w:val="28"/>
        </w:rPr>
        <w:t>-х</w:t>
      </w:r>
      <w:r w:rsidRPr="00C42495">
        <w:rPr>
          <w:sz w:val="28"/>
          <w:szCs w:val="28"/>
        </w:rPr>
        <w:t xml:space="preserve"> экзем</w:t>
      </w:r>
      <w:r>
        <w:rPr>
          <w:sz w:val="28"/>
          <w:szCs w:val="28"/>
        </w:rPr>
        <w:t>плярах в течение 1 рабочего дня после оформления результата услуги.</w:t>
      </w:r>
    </w:p>
    <w:p w:rsidR="00DE0FD6" w:rsidRPr="00B3079B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C42495">
        <w:rPr>
          <w:sz w:val="28"/>
          <w:szCs w:val="28"/>
        </w:rPr>
        <w:t>Работник МФЦ проверяет соответствие с данными, указанными в реестре, проставляет дату, время получения документов и подпись. Первый экземпляр реестра оста</w:t>
      </w:r>
      <w:r>
        <w:rPr>
          <w:sz w:val="28"/>
          <w:szCs w:val="28"/>
        </w:rPr>
        <w:t xml:space="preserve">ется у </w:t>
      </w:r>
      <w:r w:rsidRPr="00B3079B">
        <w:rPr>
          <w:color w:val="000000"/>
          <w:sz w:val="28"/>
          <w:szCs w:val="28"/>
        </w:rPr>
        <w:t>специалиста учреждения, второй подлежит возврату представителю МФЦ.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 xml:space="preserve">Полученный результат предоставления муниципальной услуги подлежит </w:t>
      </w:r>
      <w:r w:rsidRPr="00C42495">
        <w:rPr>
          <w:sz w:val="28"/>
          <w:szCs w:val="28"/>
        </w:rPr>
        <w:lastRenderedPageBreak/>
        <w:t xml:space="preserve">выдаче заявителю. 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При выдаче заявителю письма о возврате заявления или результата предоставления муниципальной услуги работник МФЦ: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 xml:space="preserve">проверяет наличие расписки, а в случае утери заявителем расписки проверяет наличие расписки в архиве МФЦ, изготавливает 1 копию либо распечатывает с использованием программного электронного комплекса, на обратной </w:t>
      </w:r>
      <w:r>
        <w:rPr>
          <w:sz w:val="28"/>
          <w:szCs w:val="28"/>
        </w:rPr>
        <w:t>стороне которой делает надпись «</w:t>
      </w:r>
      <w:r w:rsidRPr="00C42495">
        <w:rPr>
          <w:sz w:val="28"/>
          <w:szCs w:val="28"/>
        </w:rPr>
        <w:t>ориги</w:t>
      </w:r>
      <w:r>
        <w:rPr>
          <w:sz w:val="28"/>
          <w:szCs w:val="28"/>
        </w:rPr>
        <w:t>нал расписки утерян»</w:t>
      </w:r>
      <w:r w:rsidRPr="00C42495">
        <w:rPr>
          <w:sz w:val="28"/>
          <w:szCs w:val="28"/>
        </w:rPr>
        <w:t>, ставит дату и подпись;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знакомит заявителя с содержанием письма о возврате заявления или результата предоставления муниципальной услуги и выдает его.</w:t>
      </w:r>
    </w:p>
    <w:p w:rsidR="00DE0FD6" w:rsidRPr="00C42495" w:rsidRDefault="00DE0FD6" w:rsidP="00DE0FD6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2495">
        <w:rPr>
          <w:sz w:val="28"/>
          <w:szCs w:val="28"/>
        </w:rPr>
        <w:t>Заявитель подтверждает получение результата предоставления муниципальной услуги личной подписью в соответствующей графе р</w:t>
      </w:r>
      <w:r>
        <w:rPr>
          <w:sz w:val="28"/>
          <w:szCs w:val="28"/>
        </w:rPr>
        <w:t>асписки, которая хранится в МФЦ.</w:t>
      </w:r>
    </w:p>
    <w:p w:rsidR="00DE0FD6" w:rsidRPr="00936AB7" w:rsidRDefault="00DE0FD6" w:rsidP="00DE0FD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3.</w:t>
      </w:r>
      <w:r w:rsidR="006E4638">
        <w:rPr>
          <w:rFonts w:eastAsia="Calibri"/>
          <w:sz w:val="28"/>
          <w:szCs w:val="28"/>
          <w:lang w:eastAsia="ar-SA"/>
        </w:rPr>
        <w:t>4</w:t>
      </w:r>
      <w:r>
        <w:rPr>
          <w:rFonts w:eastAsia="Calibri"/>
          <w:sz w:val="28"/>
          <w:szCs w:val="28"/>
          <w:lang w:eastAsia="ar-SA"/>
        </w:rPr>
        <w:t xml:space="preserve">.3. В случае если заявление о предоставлении муниципальной услуги  </w:t>
      </w:r>
      <w:r w:rsidRPr="00936AB7">
        <w:rPr>
          <w:rFonts w:eastAsia="Calibri"/>
          <w:sz w:val="28"/>
          <w:szCs w:val="28"/>
          <w:lang w:eastAsia="ar-SA"/>
        </w:rPr>
        <w:t>подан</w:t>
      </w:r>
      <w:r>
        <w:rPr>
          <w:rFonts w:eastAsia="Calibri"/>
          <w:sz w:val="28"/>
          <w:szCs w:val="28"/>
          <w:lang w:eastAsia="ar-SA"/>
        </w:rPr>
        <w:t>о</w:t>
      </w:r>
      <w:r w:rsidRPr="00936AB7">
        <w:rPr>
          <w:rFonts w:eastAsia="Calibri"/>
          <w:sz w:val="28"/>
          <w:szCs w:val="28"/>
          <w:lang w:eastAsia="ar-SA"/>
        </w:rPr>
        <w:t xml:space="preserve"> в электронном виде, документы, являющиеся результатом муниципальной услуги, </w:t>
      </w:r>
      <w:r w:rsidRPr="00936AB7">
        <w:rPr>
          <w:sz w:val="28"/>
          <w:szCs w:val="28"/>
        </w:rPr>
        <w:t xml:space="preserve">заявитель по его выбору вправе получить в форме электронного документа, подписанного </w:t>
      </w:r>
      <w:r>
        <w:rPr>
          <w:sz w:val="28"/>
          <w:szCs w:val="28"/>
        </w:rPr>
        <w:t xml:space="preserve"> руководителем учреждения </w:t>
      </w:r>
      <w:r w:rsidRPr="00936AB7">
        <w:rPr>
          <w:sz w:val="28"/>
          <w:szCs w:val="28"/>
        </w:rPr>
        <w:t>с использованием усиленной квалифицированной электронной подписи.</w:t>
      </w:r>
    </w:p>
    <w:p w:rsidR="00DE0FD6" w:rsidRPr="00936AB7" w:rsidRDefault="00DE0FD6" w:rsidP="00DE0FD6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936AB7">
        <w:rPr>
          <w:rFonts w:eastAsia="Calibri"/>
          <w:sz w:val="28"/>
          <w:szCs w:val="28"/>
          <w:lang w:eastAsia="ar-SA"/>
        </w:rPr>
        <w:t xml:space="preserve">Для получения документа на бумажном носителе, подтверждающего содержание электронного документа, заявитель может обратиться в </w:t>
      </w:r>
      <w:r>
        <w:rPr>
          <w:rFonts w:eastAsia="Calibri"/>
          <w:sz w:val="28"/>
          <w:szCs w:val="28"/>
          <w:lang w:eastAsia="ar-SA"/>
        </w:rPr>
        <w:t xml:space="preserve"> учреждение</w:t>
      </w:r>
      <w:r w:rsidRPr="00936AB7">
        <w:rPr>
          <w:rFonts w:eastAsia="Calibri"/>
          <w:sz w:val="28"/>
          <w:szCs w:val="28"/>
          <w:lang w:eastAsia="ar-SA"/>
        </w:rPr>
        <w:t xml:space="preserve">. </w:t>
      </w:r>
    </w:p>
    <w:p w:rsidR="00DE0FD6" w:rsidRPr="00936AB7" w:rsidRDefault="00DE0FD6" w:rsidP="00DE0FD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936AB7">
        <w:rPr>
          <w:sz w:val="28"/>
          <w:szCs w:val="28"/>
        </w:rPr>
        <w:t>Заявителю обеспечивается доступ к результату предоставления муниципальной услуги, полученному в форме электронного документа, на портале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муниципальной услуги</w:t>
      </w:r>
      <w:r>
        <w:rPr>
          <w:sz w:val="28"/>
          <w:szCs w:val="28"/>
        </w:rPr>
        <w:t>,</w:t>
      </w:r>
      <w:r w:rsidRPr="00936AB7">
        <w:rPr>
          <w:sz w:val="28"/>
          <w:szCs w:val="28"/>
        </w:rPr>
        <w:t xml:space="preserve"> на своих технических средствах, а также возможность направления такого электронного документа в иные органы (организации).</w:t>
      </w:r>
    </w:p>
    <w:p w:rsidR="00DE0FD6" w:rsidRPr="00936AB7" w:rsidRDefault="00DE0FD6" w:rsidP="00DE0FD6">
      <w:pPr>
        <w:widowControl w:val="0"/>
        <w:suppressAutoHyphens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936AB7">
        <w:rPr>
          <w:rFonts w:eastAsia="Calibri"/>
          <w:sz w:val="28"/>
          <w:szCs w:val="28"/>
          <w:lang w:eastAsia="ar-SA"/>
        </w:rPr>
        <w:t xml:space="preserve">После направления результата предоставления муниципальной услуги должностным лицом, ответственным за предоставление муниципальной услуги, </w:t>
      </w:r>
      <w:r>
        <w:rPr>
          <w:rFonts w:eastAsia="Calibri"/>
          <w:sz w:val="28"/>
          <w:szCs w:val="28"/>
          <w:lang w:eastAsia="ar-SA"/>
        </w:rPr>
        <w:t xml:space="preserve">по </w:t>
      </w:r>
      <w:r w:rsidRPr="00936AB7">
        <w:rPr>
          <w:rFonts w:eastAsia="Calibri"/>
          <w:sz w:val="28"/>
          <w:szCs w:val="28"/>
          <w:lang w:eastAsia="ar-SA"/>
        </w:rPr>
        <w:t>запросу в личном кабинете заявителя посредством портала присваивается статус «Документы и результат услуги выданы заявителю».</w:t>
      </w:r>
    </w:p>
    <w:p w:rsidR="00F416C3" w:rsidRPr="00F416C3" w:rsidRDefault="00F416C3" w:rsidP="00F416C3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F416C3">
        <w:rPr>
          <w:sz w:val="28"/>
          <w:szCs w:val="28"/>
        </w:rPr>
        <w:t xml:space="preserve">3. </w:t>
      </w:r>
      <w:r>
        <w:rPr>
          <w:sz w:val="28"/>
          <w:szCs w:val="28"/>
        </w:rPr>
        <w:t>Раздел 5 приложения изложить  в следующей редакции:</w:t>
      </w:r>
    </w:p>
    <w:p w:rsidR="00F416C3" w:rsidRDefault="00F416C3" w:rsidP="00F416C3">
      <w:pPr>
        <w:widowControl w:val="0"/>
        <w:suppressAutoHyphens/>
        <w:ind w:firstLine="709"/>
        <w:contextualSpacing/>
        <w:jc w:val="center"/>
        <w:rPr>
          <w:b/>
          <w:sz w:val="28"/>
          <w:szCs w:val="28"/>
        </w:rPr>
      </w:pPr>
    </w:p>
    <w:p w:rsidR="00F416C3" w:rsidRPr="000A14B4" w:rsidRDefault="00F416C3" w:rsidP="00F416C3">
      <w:pPr>
        <w:widowControl w:val="0"/>
        <w:suppressAutoHyphens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0A14B4">
        <w:rPr>
          <w:b/>
          <w:sz w:val="28"/>
          <w:szCs w:val="28"/>
        </w:rPr>
        <w:t>5. Досудебный (внесудебный) порядок обжалования решений и действий (бездействий) органа</w:t>
      </w:r>
      <w:r>
        <w:rPr>
          <w:b/>
          <w:sz w:val="28"/>
          <w:szCs w:val="28"/>
        </w:rPr>
        <w:t xml:space="preserve"> (учреждения)</w:t>
      </w:r>
      <w:r w:rsidRPr="000A14B4">
        <w:rPr>
          <w:b/>
          <w:sz w:val="28"/>
          <w:szCs w:val="28"/>
        </w:rPr>
        <w:t>, предоставляющего муниципальную услу</w:t>
      </w:r>
      <w:r>
        <w:rPr>
          <w:b/>
          <w:sz w:val="28"/>
          <w:szCs w:val="28"/>
        </w:rPr>
        <w:t>гу</w:t>
      </w:r>
    </w:p>
    <w:p w:rsidR="00DE0FD6" w:rsidRPr="000A14B4" w:rsidRDefault="00DE0FD6" w:rsidP="00DE0FD6">
      <w:pPr>
        <w:widowControl w:val="0"/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E0FD6" w:rsidRPr="000A14B4" w:rsidRDefault="00DE0FD6" w:rsidP="00DE0FD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0A14B4">
        <w:rPr>
          <w:sz w:val="28"/>
          <w:szCs w:val="28"/>
        </w:rPr>
        <w:t xml:space="preserve">5.1. </w:t>
      </w:r>
      <w:proofErr w:type="gramStart"/>
      <w:r w:rsidRPr="000A14B4">
        <w:rPr>
          <w:sz w:val="28"/>
          <w:szCs w:val="28"/>
        </w:rPr>
        <w:t xml:space="preserve">Действия (бездействие) и решения </w:t>
      </w:r>
      <w:r>
        <w:rPr>
          <w:sz w:val="28"/>
          <w:szCs w:val="28"/>
        </w:rPr>
        <w:t xml:space="preserve"> специалистов и </w:t>
      </w:r>
      <w:r w:rsidRPr="000A14B4">
        <w:rPr>
          <w:sz w:val="28"/>
          <w:szCs w:val="28"/>
        </w:rPr>
        <w:t xml:space="preserve">должностных лиц </w:t>
      </w:r>
      <w:r w:rsidR="00F416C3">
        <w:rPr>
          <w:sz w:val="28"/>
          <w:szCs w:val="28"/>
        </w:rPr>
        <w:t xml:space="preserve">отраслевого органа, предоставляющего муниципальную услугу, </w:t>
      </w:r>
      <w:r w:rsidRPr="000A14B4">
        <w:rPr>
          <w:sz w:val="28"/>
          <w:szCs w:val="28"/>
        </w:rPr>
        <w:t xml:space="preserve">осуществляемые (принятые) в ходе предоставления муниципальной услуги, могут быть обжалованы заинтересованными лицами в досудебном (внесудебном) порядке путем обращения в </w:t>
      </w:r>
      <w:r w:rsidR="00F416C3">
        <w:rPr>
          <w:sz w:val="28"/>
          <w:szCs w:val="28"/>
        </w:rPr>
        <w:t>отраслевой орган</w:t>
      </w:r>
      <w:r w:rsidRPr="000A14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 администрацию Ейского городского поселения Ейского района, </w:t>
      </w:r>
      <w:r w:rsidRPr="000A14B4">
        <w:rPr>
          <w:sz w:val="28"/>
          <w:szCs w:val="28"/>
        </w:rPr>
        <w:t xml:space="preserve">к главе Ейского городского поселения Ейского района, к заместителю главы Ейского городского поселения </w:t>
      </w:r>
      <w:r w:rsidRPr="000A14B4">
        <w:rPr>
          <w:sz w:val="28"/>
          <w:szCs w:val="28"/>
        </w:rPr>
        <w:lastRenderedPageBreak/>
        <w:t>Ейского района или в судебном порядке</w:t>
      </w:r>
      <w:proofErr w:type="gramEnd"/>
      <w:r w:rsidRPr="000A14B4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</w:t>
      </w:r>
      <w:proofErr w:type="gramStart"/>
      <w:r>
        <w:rPr>
          <w:sz w:val="28"/>
          <w:szCs w:val="28"/>
        </w:rPr>
        <w:t>жалобой</w:t>
      </w:r>
      <w:proofErr w:type="gramEnd"/>
      <w:r>
        <w:rPr>
          <w:sz w:val="28"/>
          <w:szCs w:val="28"/>
        </w:rPr>
        <w:t xml:space="preserve"> в том числе в следующих случаях: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о предоставлении муниципальной услуги,  комплексного запроса, поданного в МФЦ  в соответствии со статьёй 15.1 Федерального закона от 27 июля 2010 года №  210-ФЗ «Об организации предоставления государственных и муниципальных услуг»;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 муниципальной услуги.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36849">
          <w:rPr>
            <w:color w:val="000000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законаот 27 июля 2010 года №  210-ФЗ «Об организации предоставления государственных и муниципальных услуг»;</w:t>
      </w:r>
      <w:proofErr w:type="gramEnd"/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 края, муниципальными правовыми актами Ейского городского поселения Ейского района для предоставления муниципальной услуги;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  Ейского городского поселения Ейского района для предоставления муниципальной услуги, у заявителя;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Ейского городского поселения Ейского района.</w:t>
      </w:r>
      <w:proofErr w:type="gramEnd"/>
      <w:r w:rsidR="00D56FA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9733B4">
          <w:rPr>
            <w:color w:val="000000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законаот 27 июля 2010 года №  210-ФЗ «Об организации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услуг»;</w:t>
      </w:r>
    </w:p>
    <w:p w:rsidR="00DE0FD6" w:rsidRDefault="00DE0FD6" w:rsidP="00DE0FD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с заявителя при предоставлении  муниципальной услуги платы, не предусмотренной нормативными правовыми актами Российской   Федерации, нормативными правовыми актами Краснодарского края, </w:t>
      </w:r>
      <w:r>
        <w:rPr>
          <w:sz w:val="28"/>
          <w:szCs w:val="28"/>
        </w:rPr>
        <w:lastRenderedPageBreak/>
        <w:t>муниципальными правовыми актами Ейского городского поселения Ейского района;</w:t>
      </w:r>
    </w:p>
    <w:p w:rsidR="00DE0FD6" w:rsidRPr="00936849" w:rsidRDefault="00DE0FD6" w:rsidP="00DE0FD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7) отказ</w:t>
      </w:r>
      <w:r w:rsidR="008F6FD8">
        <w:rPr>
          <w:sz w:val="28"/>
          <w:szCs w:val="28"/>
        </w:rPr>
        <w:t xml:space="preserve"> отраслевого органа</w:t>
      </w:r>
      <w:r>
        <w:rPr>
          <w:sz w:val="28"/>
          <w:szCs w:val="28"/>
        </w:rPr>
        <w:t xml:space="preserve">, предоставляющего муниципальную услугу, должностного лица учреждения, предоставляющего муниципальную услугу, многофункционального центра, работника многофункционального центра, </w:t>
      </w:r>
      <w:r w:rsidR="008F6FD8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рганизаций, </w:t>
      </w:r>
      <w:r w:rsidRPr="00936849">
        <w:rPr>
          <w:color w:val="000000"/>
          <w:sz w:val="28"/>
          <w:szCs w:val="28"/>
        </w:rPr>
        <w:t xml:space="preserve">предусмотренных </w:t>
      </w:r>
      <w:hyperlink r:id="rId10" w:history="1">
        <w:r w:rsidRPr="00936849">
          <w:rPr>
            <w:color w:val="000000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>Федерального законаот 27 июля 2010 года № 210-ФЗ «Об организации предоставления   государственных и муниципальных услуг», или их работников в исправлении 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>
        <w:rPr>
          <w:sz w:val="28"/>
          <w:szCs w:val="28"/>
        </w:rPr>
        <w:t xml:space="preserve">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 в полном объеме в порядке, определенном </w:t>
      </w:r>
      <w:hyperlink r:id="rId11" w:history="1">
        <w:r w:rsidRPr="00936849">
          <w:rPr>
            <w:color w:val="000000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 указанного  Федерального закона;</w:t>
      </w:r>
    </w:p>
    <w:p w:rsidR="00DE0FD6" w:rsidRDefault="00DE0FD6" w:rsidP="00DE0FD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DE0FD6" w:rsidRDefault="00DE0FD6" w:rsidP="00DE0FD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 правовыми актами Краснодарского края, муниципальными правовыми актами Ейского городского поселения Ейского района.</w:t>
      </w:r>
      <w:proofErr w:type="gramEnd"/>
      <w:r w:rsidR="00D56FA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36849">
          <w:rPr>
            <w:color w:val="000000"/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Федерального законаот 27 июля   2010 года №  210-ФЗ «Об организации предоставления государственных и муниципальных услуг».</w:t>
      </w:r>
      <w:proofErr w:type="gramEnd"/>
    </w:p>
    <w:p w:rsidR="00DE0FD6" w:rsidRPr="00936849" w:rsidRDefault="00DE0FD6" w:rsidP="00DE0FD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5.3. 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312B1C">
        <w:rPr>
          <w:sz w:val="28"/>
          <w:szCs w:val="28"/>
        </w:rPr>
        <w:t>отраслевой орган, предоставляющий муниципальную услугу</w:t>
      </w:r>
      <w:r>
        <w:rPr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936849">
          <w:rPr>
            <w:color w:val="000000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>Федерального законаот           27  июля   2010 года №  210-ФЗ «Об организации предоставления государственных и муниципальных</w:t>
      </w:r>
      <w:proofErr w:type="gramEnd"/>
      <w:r>
        <w:rPr>
          <w:sz w:val="28"/>
          <w:szCs w:val="28"/>
        </w:rPr>
        <w:t xml:space="preserve"> услуг».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Жалобы на решения и действия (бездействие) руководителя </w:t>
      </w:r>
      <w:r w:rsidR="00312B1C">
        <w:rPr>
          <w:sz w:val="28"/>
          <w:szCs w:val="28"/>
        </w:rPr>
        <w:t xml:space="preserve">отраслевого органа, </w:t>
      </w:r>
      <w:r>
        <w:rPr>
          <w:sz w:val="28"/>
          <w:szCs w:val="28"/>
        </w:rPr>
        <w:t xml:space="preserve"> предоставляющего муниципальную услугу, подаются в администрацию Ейского городского поселения Ейского района,  главе Ейского городского поселения Ейского района или его заместителю.</w:t>
      </w:r>
    </w:p>
    <w:p w:rsidR="00DE0FD6" w:rsidRDefault="00DE0FD6" w:rsidP="00DE0FD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Краснодарского края. Жалобы на решения и действия (бездействие) работников организаций, предусмотренных </w:t>
      </w:r>
      <w:hyperlink r:id="rId14" w:history="1">
        <w:r w:rsidRPr="00936849">
          <w:rPr>
            <w:color w:val="000000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законаот  27  июля   2010 года                 №  210-ФЗ «Об организации предоставления государственных и муниципальных услуг»,  подаются руководителям этих организаций.</w:t>
      </w:r>
    </w:p>
    <w:p w:rsidR="00DE0FD6" w:rsidRDefault="00DE0FD6" w:rsidP="00DE0FD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Жалоба на решения и действия (бездействие)  </w:t>
      </w:r>
      <w:r w:rsidR="00312B1C">
        <w:rPr>
          <w:sz w:val="28"/>
          <w:szCs w:val="28"/>
        </w:rPr>
        <w:t>отраслевого органа</w:t>
      </w:r>
      <w:r>
        <w:rPr>
          <w:sz w:val="28"/>
          <w:szCs w:val="28"/>
        </w:rPr>
        <w:t xml:space="preserve">, предоставляющего муниципальную услугу,  специалиста,  руководителя </w:t>
      </w:r>
      <w:r w:rsidR="00312B1C">
        <w:rPr>
          <w:sz w:val="28"/>
          <w:szCs w:val="28"/>
        </w:rPr>
        <w:t>отраслевого органа</w:t>
      </w:r>
      <w:r>
        <w:rPr>
          <w:sz w:val="28"/>
          <w:szCs w:val="28"/>
        </w:rPr>
        <w:t>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Ейского городского поселения Ейского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>
        <w:rPr>
          <w:sz w:val="28"/>
          <w:szCs w:val="28"/>
        </w:rPr>
        <w:t xml:space="preserve"> заявителя. Жалоба на решения и действия (бе</w:t>
      </w:r>
      <w:r w:rsidR="00312B1C">
        <w:rPr>
          <w:sz w:val="28"/>
          <w:szCs w:val="28"/>
        </w:rPr>
        <w:t xml:space="preserve">здействие) многофункционального </w:t>
      </w:r>
      <w:r>
        <w:rPr>
          <w:sz w:val="28"/>
          <w:szCs w:val="28"/>
        </w:rPr>
        <w:t xml:space="preserve">центра, работника многофункционального центра может быть направлена по почте, с использованием информационно-телекоммуникационной сети                    «Интернет», официального сайта многофункционального центра, единого             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            организаций, предусмотренных </w:t>
      </w:r>
      <w:hyperlink r:id="rId15" w:history="1">
        <w:r w:rsidRPr="00936849">
          <w:rPr>
            <w:color w:val="000000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 Федерального законаот  27  июля   2010 года №  210-ФЗ «Об организации предоставления государственных и муниципальных услуг»,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</w:t>
      </w:r>
      <w:proofErr w:type="gramEnd"/>
      <w:r>
        <w:rPr>
          <w:sz w:val="28"/>
          <w:szCs w:val="28"/>
        </w:rPr>
        <w:t xml:space="preserve"> быть </w:t>
      </w: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DE0FD6" w:rsidRDefault="00312B1C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 отраслевого органа</w:t>
      </w:r>
      <w:r w:rsidR="00DE0FD6">
        <w:rPr>
          <w:sz w:val="28"/>
          <w:szCs w:val="28"/>
        </w:rPr>
        <w:t xml:space="preserve">, предоставляющего муниципальную услугу, должностного лица или специалиста  </w:t>
      </w:r>
      <w:r>
        <w:rPr>
          <w:sz w:val="28"/>
          <w:szCs w:val="28"/>
        </w:rPr>
        <w:t>отраслевого органа</w:t>
      </w:r>
      <w:r w:rsidR="00DE0FD6">
        <w:rPr>
          <w:sz w:val="28"/>
          <w:szCs w:val="28"/>
        </w:rPr>
        <w:t xml:space="preserve">, предоставляющего муниципальную услугу, либо специалиста  многофункционального центра, его руководителя и (или) работника, организаций, предусмотренных </w:t>
      </w:r>
      <w:hyperlink r:id="rId16" w:history="1">
        <w:r w:rsidR="00DE0FD6" w:rsidRPr="00936849">
          <w:rPr>
            <w:color w:val="000000"/>
            <w:sz w:val="28"/>
            <w:szCs w:val="28"/>
          </w:rPr>
          <w:t>частью 1.1 статьи 16</w:t>
        </w:r>
      </w:hyperlink>
      <w:r w:rsidR="00DE0FD6">
        <w:rPr>
          <w:sz w:val="28"/>
          <w:szCs w:val="28"/>
        </w:rPr>
        <w:t xml:space="preserve"> Федерального законаот  27  июля   2010 года № 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>
        <w:rPr>
          <w:sz w:val="28"/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учреждения, предоставляющего муниципальную услугу, должностного лица  и специалистах учреждения,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7" w:history="1">
        <w:r w:rsidRPr="00936849">
          <w:rPr>
            <w:color w:val="000000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 Федерального закона от                     27  июля   2010 года №  210-ФЗ «Об организации предоставления государственных и муниципальных услуг», их работников;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312B1C">
        <w:rPr>
          <w:sz w:val="28"/>
          <w:szCs w:val="28"/>
        </w:rPr>
        <w:t>отраслевого органа</w:t>
      </w:r>
      <w:r>
        <w:rPr>
          <w:sz w:val="28"/>
          <w:szCs w:val="28"/>
        </w:rPr>
        <w:t xml:space="preserve">, предоставляющего муниципальную услугу, должностного лица либо специалиста </w:t>
      </w:r>
      <w:r w:rsidR="00312B1C">
        <w:rPr>
          <w:sz w:val="28"/>
          <w:szCs w:val="28"/>
        </w:rPr>
        <w:t>отраслевого органа</w:t>
      </w:r>
      <w:r>
        <w:rPr>
          <w:sz w:val="28"/>
          <w:szCs w:val="28"/>
        </w:rPr>
        <w:t xml:space="preserve">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8" w:history="1">
        <w:r w:rsidRPr="00936849">
          <w:rPr>
            <w:color w:val="000000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>Федерального закона от  27  июля   2010 года №  210-ФЗ «Об организации предоставления государственных и муниципальных услуг», их работников.</w:t>
      </w:r>
      <w:proofErr w:type="gramEnd"/>
      <w:r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proofErr w:type="gramStart"/>
      <w:r>
        <w:rPr>
          <w:sz w:val="28"/>
          <w:szCs w:val="28"/>
        </w:rPr>
        <w:t xml:space="preserve">Жалоба, поступившая в </w:t>
      </w:r>
      <w:r w:rsidR="00312B1C">
        <w:rPr>
          <w:sz w:val="28"/>
          <w:szCs w:val="28"/>
        </w:rPr>
        <w:t>отраслевой орган</w:t>
      </w:r>
      <w:r>
        <w:rPr>
          <w:sz w:val="28"/>
          <w:szCs w:val="28"/>
        </w:rPr>
        <w:t>, предоставляющ</w:t>
      </w:r>
      <w:r w:rsidR="00312B1C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муниципальную услугу, многофункциональный центр, учредителю многофункционального центра, в организации, предусмотренные </w:t>
      </w:r>
      <w:hyperlink r:id="rId19" w:history="1">
        <w:r w:rsidRPr="00936849">
          <w:rPr>
            <w:color w:val="000000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законаот  27  июля   2010 года №  210-ФЗ «Об организации предоставления государственных и муниципальных услуг», либо администрацию Ейского городского поселения Ейского района, управление жилищно-коммунального хозяйства администрации Ейского городского поселения Ейского района,  подлежит рассмотрению в течение пятнадцати рабочих дней со дняее  регистрации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а в случае обжалования отказа учреждения, предоставляющего муниципальную услугу, многофункционального центра, организаций,   </w:t>
      </w:r>
      <w:r w:rsidRPr="00936849">
        <w:rPr>
          <w:color w:val="000000"/>
          <w:sz w:val="28"/>
          <w:szCs w:val="28"/>
        </w:rPr>
        <w:t xml:space="preserve">предусмотренных </w:t>
      </w:r>
      <w:hyperlink r:id="rId20" w:history="1">
        <w:r w:rsidRPr="00936849">
          <w:rPr>
            <w:color w:val="000000"/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 Федерального законаот  27  июля   2010 года №  210-ФЗ «Об организации предоставления государственных и   муниципальных услуг», в приеме документов у заявителя либо в исправлении допущенных опечаток и ошибок или в случае обжалования нарушения    установленного срока таких исправлений - в течение пяти рабочих дней со дня ее</w:t>
      </w:r>
      <w:proofErr w:type="gramEnd"/>
      <w:r>
        <w:rPr>
          <w:sz w:val="28"/>
          <w:szCs w:val="28"/>
        </w:rPr>
        <w:t xml:space="preserve"> регистрации.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bookmarkStart w:id="1" w:name="Par1"/>
      <w:bookmarkEnd w:id="1"/>
      <w:r>
        <w:rPr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                  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="00312B1C">
        <w:rPr>
          <w:sz w:val="28"/>
          <w:szCs w:val="28"/>
        </w:rPr>
        <w:t>д</w:t>
      </w:r>
      <w:r>
        <w:rPr>
          <w:sz w:val="28"/>
          <w:szCs w:val="28"/>
        </w:rPr>
        <w:t>енежных средств, взимание которых не предусмотрено нормативными   правовыми актами Российской Федерации, нормативными правовыми актами Краснодарского края, муниципальными правовыми актами Ейского городского поселения Ейского района;</w:t>
      </w:r>
      <w:proofErr w:type="gramEnd"/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Не позднее дня, следующего за днем принятия решения,  одного из              указанных решений  заявителю в письменной форме и по желанию заявителя в электронной форме направляется мотивированный ответ о результатах                    рассмотрения жалобы.</w:t>
      </w:r>
    </w:p>
    <w:p w:rsidR="00DE0FD6" w:rsidRPr="000A14B4" w:rsidRDefault="00DE0FD6" w:rsidP="00DE0FD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0A14B4">
        <w:rPr>
          <w:sz w:val="28"/>
          <w:szCs w:val="28"/>
        </w:rPr>
        <w:t>Результатом досудебного (внесудебного) обжалования является объективное, всестороннее и своевременное рассмотрение обращений заинтересованных лиц, предоставление заявителю необходимых разъяснений, подготовка мотивированного ответа в установленных законодательством случаях.</w:t>
      </w:r>
    </w:p>
    <w:p w:rsidR="00DE0FD6" w:rsidRPr="000A14B4" w:rsidRDefault="00DE0FD6" w:rsidP="00DE0FD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0A14B4">
        <w:rPr>
          <w:sz w:val="28"/>
          <w:szCs w:val="28"/>
        </w:rPr>
        <w:t>Обращение заявителя считается разрешенным, если рассмотрены все поставленные в них вопросы, приняты необходимые меры и дан письменный ответ по существу всех поставленных в обращении вопросов.</w:t>
      </w:r>
    </w:p>
    <w:p w:rsidR="00DE0FD6" w:rsidRPr="000A14B4" w:rsidRDefault="00DE0FD6" w:rsidP="00DE0FD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0A14B4">
        <w:rPr>
          <w:sz w:val="28"/>
          <w:szCs w:val="28"/>
        </w:rPr>
        <w:t>Если в ходе рассмотрения обращение признано необоснованным, заявителю направляется сообщение о результатах рассмотрения с указанием причин, почему оно признано необоснованным.</w:t>
      </w:r>
    </w:p>
    <w:p w:rsidR="00DE0FD6" w:rsidRDefault="00DE0FD6" w:rsidP="00DE0FD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             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 незамедлительно направляют имеющиеся материалы в органы  прокуратуры.</w:t>
      </w:r>
    </w:p>
    <w:p w:rsidR="00312B1C" w:rsidRDefault="00DE0FD6" w:rsidP="00DE0FD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0A14B4">
        <w:rPr>
          <w:sz w:val="28"/>
          <w:szCs w:val="28"/>
        </w:rPr>
        <w:t>Заявитель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заявитель также вправе обратиться в суд в порядке, установленном Гражданским процессуальным кодексом Российской Федерации.</w:t>
      </w:r>
    </w:p>
    <w:p w:rsidR="00312B1C" w:rsidRDefault="00312B1C" w:rsidP="00DE0FD6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</w:p>
    <w:p w:rsidR="001B33D4" w:rsidRDefault="00312B1C" w:rsidP="00DC7D58">
      <w:pPr>
        <w:widowControl w:val="0"/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CE0600" w:rsidRDefault="001B33D4" w:rsidP="00DC7D58">
      <w:pPr>
        <w:widowControl w:val="0"/>
        <w:suppressAutoHyphens/>
        <w:contextualSpacing/>
        <w:jc w:val="both"/>
      </w:pPr>
      <w:r>
        <w:rPr>
          <w:sz w:val="28"/>
          <w:szCs w:val="28"/>
        </w:rPr>
        <w:t xml:space="preserve">жилищно-коммунального хозяйства                                                       Д.К. </w:t>
      </w:r>
      <w:proofErr w:type="spellStart"/>
      <w:r>
        <w:rPr>
          <w:sz w:val="28"/>
          <w:szCs w:val="28"/>
        </w:rPr>
        <w:t>Драчев</w:t>
      </w:r>
      <w:proofErr w:type="spellEnd"/>
      <w:r>
        <w:rPr>
          <w:sz w:val="28"/>
          <w:szCs w:val="28"/>
        </w:rPr>
        <w:t xml:space="preserve">    </w:t>
      </w:r>
      <w:r w:rsidR="00312B1C">
        <w:rPr>
          <w:sz w:val="28"/>
          <w:szCs w:val="28"/>
        </w:rPr>
        <w:t xml:space="preserve"> </w:t>
      </w:r>
    </w:p>
    <w:sectPr w:rsidR="00CE0600" w:rsidSect="00CB5D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4659A"/>
    <w:multiLevelType w:val="hybridMultilevel"/>
    <w:tmpl w:val="C70CBCD0"/>
    <w:lvl w:ilvl="0" w:tplc="D488ED5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E79"/>
    <w:rsid w:val="00020DC0"/>
    <w:rsid w:val="00030EE6"/>
    <w:rsid w:val="000472AD"/>
    <w:rsid w:val="00095F70"/>
    <w:rsid w:val="000B3FE9"/>
    <w:rsid w:val="000C2516"/>
    <w:rsid w:val="00145443"/>
    <w:rsid w:val="00161F3C"/>
    <w:rsid w:val="001B33D4"/>
    <w:rsid w:val="001E6907"/>
    <w:rsid w:val="00202BC4"/>
    <w:rsid w:val="002544BC"/>
    <w:rsid w:val="00312B1C"/>
    <w:rsid w:val="00321CE2"/>
    <w:rsid w:val="003305F2"/>
    <w:rsid w:val="003F6822"/>
    <w:rsid w:val="0043600D"/>
    <w:rsid w:val="00531C09"/>
    <w:rsid w:val="00547C4F"/>
    <w:rsid w:val="005D097D"/>
    <w:rsid w:val="005E4A7B"/>
    <w:rsid w:val="00647335"/>
    <w:rsid w:val="00667AF4"/>
    <w:rsid w:val="00672591"/>
    <w:rsid w:val="006D047C"/>
    <w:rsid w:val="006E4638"/>
    <w:rsid w:val="008554DC"/>
    <w:rsid w:val="008616BC"/>
    <w:rsid w:val="00881A69"/>
    <w:rsid w:val="008F6FD8"/>
    <w:rsid w:val="00A24250"/>
    <w:rsid w:val="00AA1445"/>
    <w:rsid w:val="00AF2E79"/>
    <w:rsid w:val="00B120E9"/>
    <w:rsid w:val="00B4640B"/>
    <w:rsid w:val="00B7749A"/>
    <w:rsid w:val="00C45862"/>
    <w:rsid w:val="00CB5DBF"/>
    <w:rsid w:val="00D12F70"/>
    <w:rsid w:val="00D532D1"/>
    <w:rsid w:val="00D56FAB"/>
    <w:rsid w:val="00DC7170"/>
    <w:rsid w:val="00DC7D58"/>
    <w:rsid w:val="00DE0FD6"/>
    <w:rsid w:val="00DE58F3"/>
    <w:rsid w:val="00E25FE1"/>
    <w:rsid w:val="00E73EAE"/>
    <w:rsid w:val="00E80405"/>
    <w:rsid w:val="00E96B73"/>
    <w:rsid w:val="00F12E1A"/>
    <w:rsid w:val="00F31BBB"/>
    <w:rsid w:val="00F416C3"/>
    <w:rsid w:val="00F6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rsid w:val="00DE0FD6"/>
  </w:style>
  <w:style w:type="character" w:styleId="a3">
    <w:name w:val="Hyperlink"/>
    <w:rsid w:val="00DE0FD6"/>
    <w:rPr>
      <w:color w:val="0000FF"/>
      <w:u w:val="single"/>
    </w:rPr>
  </w:style>
  <w:style w:type="paragraph" w:customStyle="1" w:styleId="ConsPlusNormal">
    <w:name w:val="ConsPlusNormal"/>
    <w:rsid w:val="00F31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3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rsid w:val="00DE0FD6"/>
  </w:style>
  <w:style w:type="character" w:styleId="a3">
    <w:name w:val="Hyperlink"/>
    <w:rsid w:val="00DE0FD6"/>
    <w:rPr>
      <w:color w:val="0000FF"/>
      <w:u w:val="single"/>
    </w:rPr>
  </w:style>
  <w:style w:type="paragraph" w:customStyle="1" w:styleId="ConsPlusNormal">
    <w:name w:val="ConsPlusNormal"/>
    <w:rsid w:val="00F31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3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ECE1D82119E279165CE317A515AEEC34AA4DEDFC4A6F5966450207998B9C0E95B9314D6BCBFB6DAQ2N" TargetMode="External"/><Relationship Id="rId13" Type="http://schemas.openxmlformats.org/officeDocument/2006/relationships/hyperlink" Target="consultantplus://offline/ref=025C524BC4DE70CB4716C7E15B48EE143DE6D71F94E91E9682B963F74BD8E876FEA96CEFF7C84BDF77oBN" TargetMode="External"/><Relationship Id="rId18" Type="http://schemas.openxmlformats.org/officeDocument/2006/relationships/hyperlink" Target="consultantplus://offline/ref=FB24FBDF09D7E91E86F218A8BC7301ABFBC150C09C1D8BB973EBEE0238C5A06E53BF21CAA4E8D360q605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2FE73135492BF5DB0EE0D22749C985A8EDB5DEA8DC8FE51CA69BD98F99F16777318E718b9pBN" TargetMode="External"/><Relationship Id="rId12" Type="http://schemas.openxmlformats.org/officeDocument/2006/relationships/hyperlink" Target="consultantplus://offline/ref=B7DECE1D82119E279165CE317A515AEEC34AA4DEDFC4A6F5966450207998B9C0E95B9314D6BCBFB6DAQ2N" TargetMode="External"/><Relationship Id="rId17" Type="http://schemas.openxmlformats.org/officeDocument/2006/relationships/hyperlink" Target="consultantplus://offline/ref=FB24FBDF09D7E91E86F218A8BC7301ABFBC150C09C1D8BB973EBEE0238C5A06E53BF21CAA4E8D360q60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24FBDF09D7E91E86F218A8BC7301ABFBC150C09C1D8BB973EBEE0238C5A06E53BF21CAA4E8D360q605N" TargetMode="External"/><Relationship Id="rId20" Type="http://schemas.openxmlformats.org/officeDocument/2006/relationships/hyperlink" Target="consultantplus://offline/ref=E7EBBD31C9A6F0F221B4331022DBA02B5BD5931261ED09F39FFB2B2A5B5C63E8DB950FAC4C985AFAC2BC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DECE1D82119E279165CE317A515AEEC34AA4DEDFC4A6F5966450207998B9C0E95B9314D6BCBFB6DAQ2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5C524BC4DE70CB4716C7E15B48EE143DE6D71F94E91E9682B963F74BD8E876FEA96CEFF7C84BDF77oBN" TargetMode="External"/><Relationship Id="rId10" Type="http://schemas.openxmlformats.org/officeDocument/2006/relationships/hyperlink" Target="consultantplus://offline/ref=B7DECE1D82119E279165CE317A515AEEC34AA4DEDFC4A6F5966450207998B9C0E95B9314D6BCBFB6DAQ4N" TargetMode="External"/><Relationship Id="rId19" Type="http://schemas.openxmlformats.org/officeDocument/2006/relationships/hyperlink" Target="consultantplus://offline/ref=E7EBBD31C9A6F0F221B4331022DBA02B5BD5931261ED09F39FFB2B2A5B5C63E8DB950FAC4C985AFAC2B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7DECE1D82119E279165CE317A515AEEC34AA4DEDFC4A6F5966450207998B9C0E95B9314D6BCBFB6DAQ2N" TargetMode="External"/><Relationship Id="rId14" Type="http://schemas.openxmlformats.org/officeDocument/2006/relationships/hyperlink" Target="consultantplus://offline/ref=025C524BC4DE70CB4716C7E15B48EE143DE6D71F94E91E9682B963F74BD8E876FEA96CEFF7C84BDF77oB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A95E-C83A-4D6D-BE62-CFDB8563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58</cp:revision>
  <dcterms:created xsi:type="dcterms:W3CDTF">2018-05-21T08:56:00Z</dcterms:created>
  <dcterms:modified xsi:type="dcterms:W3CDTF">2018-05-29T12:47:00Z</dcterms:modified>
</cp:coreProperties>
</file>