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C69FF" w14:textId="77777777" w:rsidR="00382E5F" w:rsidRPr="00CE176B" w:rsidRDefault="00382E5F" w:rsidP="00417FC6">
      <w:pPr>
        <w:suppressLineNumbers/>
        <w:shd w:val="clear" w:color="auto" w:fill="FFFFFF"/>
        <w:jc w:val="center"/>
        <w:rPr>
          <w:b/>
          <w:spacing w:val="6"/>
        </w:rPr>
      </w:pPr>
      <w:r w:rsidRPr="00CE176B">
        <w:rPr>
          <w:b/>
          <w:spacing w:val="6"/>
        </w:rPr>
        <w:t xml:space="preserve">ОТЧЕТ </w:t>
      </w:r>
    </w:p>
    <w:p w14:paraId="120B351B" w14:textId="77777777" w:rsidR="00C655B9" w:rsidRPr="00CE176B" w:rsidRDefault="00382E5F" w:rsidP="00417FC6">
      <w:pPr>
        <w:suppressLineNumbers/>
        <w:shd w:val="clear" w:color="auto" w:fill="FFFFFF"/>
        <w:jc w:val="center"/>
        <w:rPr>
          <w:b/>
        </w:rPr>
      </w:pPr>
      <w:r w:rsidRPr="00CE176B">
        <w:rPr>
          <w:b/>
          <w:spacing w:val="6"/>
        </w:rPr>
        <w:t xml:space="preserve">ОБ ИСПОЛНЕНИИ </w:t>
      </w:r>
      <w:r w:rsidR="00C655B9" w:rsidRPr="00CE176B">
        <w:rPr>
          <w:b/>
          <w:spacing w:val="6"/>
        </w:rPr>
        <w:t>ПЛАН</w:t>
      </w:r>
      <w:r w:rsidRPr="00CE176B">
        <w:rPr>
          <w:b/>
          <w:spacing w:val="6"/>
        </w:rPr>
        <w:t>А</w:t>
      </w:r>
    </w:p>
    <w:p w14:paraId="5300FBA3" w14:textId="77777777" w:rsidR="00C655B9" w:rsidRPr="00CE176B" w:rsidRDefault="00C655B9" w:rsidP="00C655B9">
      <w:pPr>
        <w:suppressLineNumbers/>
        <w:shd w:val="clear" w:color="auto" w:fill="FFFFFF"/>
        <w:spacing w:line="307" w:lineRule="exact"/>
        <w:ind w:left="3034" w:right="3072"/>
        <w:jc w:val="center"/>
        <w:rPr>
          <w:b/>
          <w:spacing w:val="4"/>
        </w:rPr>
      </w:pPr>
      <w:r w:rsidRPr="00CE176B">
        <w:rPr>
          <w:b/>
          <w:spacing w:val="4"/>
        </w:rPr>
        <w:t xml:space="preserve">мероприятий, направленных на увеличение наполняемости </w:t>
      </w:r>
    </w:p>
    <w:p w14:paraId="67C28A35" w14:textId="77777777" w:rsidR="00C655B9" w:rsidRPr="00CE176B" w:rsidRDefault="00C655B9" w:rsidP="00C655B9">
      <w:pPr>
        <w:suppressLineNumbers/>
        <w:shd w:val="clear" w:color="auto" w:fill="FFFFFF"/>
        <w:spacing w:line="307" w:lineRule="exact"/>
        <w:ind w:left="3034" w:right="3072"/>
        <w:jc w:val="center"/>
        <w:rPr>
          <w:b/>
          <w:spacing w:val="5"/>
        </w:rPr>
      </w:pPr>
      <w:r w:rsidRPr="00CE176B">
        <w:rPr>
          <w:b/>
          <w:spacing w:val="4"/>
        </w:rPr>
        <w:t xml:space="preserve">доходной </w:t>
      </w:r>
      <w:r w:rsidRPr="00CE176B">
        <w:rPr>
          <w:b/>
          <w:spacing w:val="5"/>
        </w:rPr>
        <w:t xml:space="preserve">части бюджета </w:t>
      </w:r>
      <w:r w:rsidR="00502470" w:rsidRPr="00CE176B">
        <w:rPr>
          <w:b/>
          <w:spacing w:val="5"/>
        </w:rPr>
        <w:t>Ейского городского поселения</w:t>
      </w:r>
      <w:r w:rsidRPr="00CE176B">
        <w:rPr>
          <w:b/>
          <w:spacing w:val="5"/>
        </w:rPr>
        <w:t xml:space="preserve"> Ейск</w:t>
      </w:r>
      <w:r w:rsidR="00502470" w:rsidRPr="00CE176B">
        <w:rPr>
          <w:b/>
          <w:spacing w:val="5"/>
        </w:rPr>
        <w:t>ого</w:t>
      </w:r>
      <w:r w:rsidRPr="00CE176B">
        <w:rPr>
          <w:b/>
          <w:spacing w:val="5"/>
        </w:rPr>
        <w:t xml:space="preserve"> район</w:t>
      </w:r>
      <w:r w:rsidR="00502470" w:rsidRPr="00CE176B">
        <w:rPr>
          <w:b/>
          <w:spacing w:val="5"/>
        </w:rPr>
        <w:t>а</w:t>
      </w:r>
      <w:r w:rsidRPr="00CE176B">
        <w:rPr>
          <w:b/>
          <w:spacing w:val="5"/>
        </w:rPr>
        <w:t xml:space="preserve"> </w:t>
      </w:r>
      <w:r w:rsidR="00C16382" w:rsidRPr="00CE176B">
        <w:rPr>
          <w:b/>
          <w:spacing w:val="5"/>
        </w:rPr>
        <w:t xml:space="preserve">за </w:t>
      </w:r>
      <w:r w:rsidR="00CE176B" w:rsidRPr="00CE176B">
        <w:rPr>
          <w:b/>
          <w:spacing w:val="5"/>
        </w:rPr>
        <w:t xml:space="preserve">1 квартал </w:t>
      </w:r>
      <w:r w:rsidRPr="00CE176B">
        <w:rPr>
          <w:b/>
          <w:spacing w:val="5"/>
        </w:rPr>
        <w:t>202</w:t>
      </w:r>
      <w:r w:rsidR="00CE176B" w:rsidRPr="00CE176B">
        <w:rPr>
          <w:b/>
          <w:spacing w:val="5"/>
        </w:rPr>
        <w:t>5</w:t>
      </w:r>
      <w:r w:rsidRPr="00CE176B">
        <w:rPr>
          <w:b/>
          <w:spacing w:val="5"/>
        </w:rPr>
        <w:t xml:space="preserve"> год</w:t>
      </w:r>
    </w:p>
    <w:p w14:paraId="2D3D05F8" w14:textId="77777777" w:rsidR="00C655B9" w:rsidRPr="000A7924" w:rsidRDefault="00C655B9" w:rsidP="00C655B9">
      <w:pPr>
        <w:suppressLineNumbers/>
        <w:shd w:val="clear" w:color="auto" w:fill="FFFFFF"/>
        <w:spacing w:line="307" w:lineRule="exact"/>
        <w:ind w:left="3034" w:right="3072"/>
        <w:jc w:val="center"/>
        <w:rPr>
          <w:b/>
          <w:color w:val="FF0000"/>
          <w:spacing w:val="5"/>
        </w:rPr>
      </w:pPr>
    </w:p>
    <w:tbl>
      <w:tblPr>
        <w:tblW w:w="14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5E0" w:firstRow="1" w:lastRow="1" w:firstColumn="1" w:lastColumn="1" w:noHBand="0" w:noVBand="1"/>
      </w:tblPr>
      <w:tblGrid>
        <w:gridCol w:w="704"/>
        <w:gridCol w:w="6521"/>
        <w:gridCol w:w="7504"/>
      </w:tblGrid>
      <w:tr w:rsidR="000A7924" w:rsidRPr="000A7924" w14:paraId="03CAE2E0" w14:textId="77777777" w:rsidTr="00E31436">
        <w:trPr>
          <w:trHeight w:val="272"/>
        </w:trPr>
        <w:tc>
          <w:tcPr>
            <w:tcW w:w="704" w:type="dxa"/>
            <w:vMerge w:val="restart"/>
            <w:shd w:val="clear" w:color="auto" w:fill="auto"/>
          </w:tcPr>
          <w:p w14:paraId="191AD875" w14:textId="77777777" w:rsidR="00E31436" w:rsidRPr="00CE176B" w:rsidRDefault="00E31436" w:rsidP="00C655B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E176B">
              <w:rPr>
                <w:sz w:val="24"/>
                <w:szCs w:val="24"/>
              </w:rPr>
              <w:t>№ п/п</w:t>
            </w:r>
          </w:p>
        </w:tc>
        <w:tc>
          <w:tcPr>
            <w:tcW w:w="6521" w:type="dxa"/>
            <w:vMerge w:val="restart"/>
            <w:shd w:val="clear" w:color="auto" w:fill="auto"/>
          </w:tcPr>
          <w:p w14:paraId="35EEC06B" w14:textId="77777777" w:rsidR="00E31436" w:rsidRPr="00CE176B" w:rsidRDefault="00E31436" w:rsidP="00C655B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2358A064" w14:textId="77777777" w:rsidR="00E31436" w:rsidRPr="00CE176B" w:rsidRDefault="00E31436" w:rsidP="00C655B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E176B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504" w:type="dxa"/>
            <w:vMerge w:val="restart"/>
            <w:shd w:val="clear" w:color="auto" w:fill="auto"/>
          </w:tcPr>
          <w:p w14:paraId="1A0DD5CD" w14:textId="77777777" w:rsidR="00E31436" w:rsidRPr="00CE176B" w:rsidRDefault="00E31436" w:rsidP="00C655B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1FCFD92A" w14:textId="77777777" w:rsidR="00E31436" w:rsidRPr="00CE176B" w:rsidRDefault="00E31436" w:rsidP="00C655B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E176B">
              <w:rPr>
                <w:sz w:val="24"/>
                <w:szCs w:val="24"/>
              </w:rPr>
              <w:t>Информация об исполнении</w:t>
            </w:r>
          </w:p>
        </w:tc>
      </w:tr>
      <w:tr w:rsidR="000A7924" w:rsidRPr="000A7924" w14:paraId="0485BFB9" w14:textId="77777777" w:rsidTr="00314BA8">
        <w:trPr>
          <w:cantSplit/>
          <w:trHeight w:val="383"/>
        </w:trPr>
        <w:tc>
          <w:tcPr>
            <w:tcW w:w="704" w:type="dxa"/>
            <w:vMerge/>
            <w:shd w:val="clear" w:color="auto" w:fill="auto"/>
          </w:tcPr>
          <w:p w14:paraId="196E4AD9" w14:textId="77777777" w:rsidR="00E31436" w:rsidRPr="00CE176B" w:rsidRDefault="00E31436" w:rsidP="00C655B9">
            <w:pPr>
              <w:suppressLineNumbers/>
              <w:spacing w:line="240" w:lineRule="exact"/>
              <w:ind w:right="3072"/>
              <w:jc w:val="center"/>
              <w:rPr>
                <w:b/>
                <w:spacing w:val="5"/>
              </w:rPr>
            </w:pPr>
          </w:p>
        </w:tc>
        <w:tc>
          <w:tcPr>
            <w:tcW w:w="6521" w:type="dxa"/>
            <w:vMerge/>
            <w:shd w:val="clear" w:color="auto" w:fill="auto"/>
          </w:tcPr>
          <w:p w14:paraId="373A2566" w14:textId="77777777" w:rsidR="00E31436" w:rsidRPr="00CE176B" w:rsidRDefault="00E31436" w:rsidP="00C655B9">
            <w:pPr>
              <w:spacing w:line="240" w:lineRule="exact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7504" w:type="dxa"/>
            <w:vMerge/>
            <w:shd w:val="clear" w:color="auto" w:fill="auto"/>
          </w:tcPr>
          <w:p w14:paraId="4CB9873B" w14:textId="77777777" w:rsidR="00E31436" w:rsidRPr="00CE176B" w:rsidRDefault="00E31436" w:rsidP="00C655B9">
            <w:pPr>
              <w:spacing w:line="240" w:lineRule="exact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0A7924" w:rsidRPr="000A7924" w14:paraId="0CE9E0D3" w14:textId="77777777" w:rsidTr="00E31436">
        <w:tblPrEx>
          <w:tblLook w:val="01E0" w:firstRow="1" w:lastRow="1" w:firstColumn="1" w:lastColumn="1" w:noHBand="0" w:noVBand="0"/>
        </w:tblPrEx>
        <w:trPr>
          <w:trHeight w:val="232"/>
          <w:tblHeader/>
        </w:trPr>
        <w:tc>
          <w:tcPr>
            <w:tcW w:w="704" w:type="dxa"/>
          </w:tcPr>
          <w:p w14:paraId="1A18D528" w14:textId="77777777" w:rsidR="00E31436" w:rsidRPr="00CE176B" w:rsidRDefault="00E31436" w:rsidP="00C655B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E176B"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14:paraId="45B614CE" w14:textId="77777777" w:rsidR="00E31436" w:rsidRPr="00CE176B" w:rsidRDefault="00E31436" w:rsidP="00C655B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E176B">
              <w:rPr>
                <w:sz w:val="24"/>
                <w:szCs w:val="24"/>
              </w:rPr>
              <w:t>2</w:t>
            </w:r>
          </w:p>
        </w:tc>
        <w:tc>
          <w:tcPr>
            <w:tcW w:w="7504" w:type="dxa"/>
          </w:tcPr>
          <w:p w14:paraId="7549024B" w14:textId="77777777" w:rsidR="00E31436" w:rsidRPr="00CE176B" w:rsidRDefault="00E31436" w:rsidP="00C655B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E176B">
              <w:rPr>
                <w:sz w:val="24"/>
                <w:szCs w:val="24"/>
              </w:rPr>
              <w:t>3</w:t>
            </w:r>
          </w:p>
        </w:tc>
      </w:tr>
      <w:tr w:rsidR="000A7924" w:rsidRPr="000A7924" w14:paraId="5496CF74" w14:textId="77777777" w:rsidTr="00E31436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1653"/>
        </w:trPr>
        <w:tc>
          <w:tcPr>
            <w:tcW w:w="704" w:type="dxa"/>
          </w:tcPr>
          <w:p w14:paraId="0362AF96" w14:textId="77777777" w:rsidR="00E31436" w:rsidRPr="000A7924" w:rsidRDefault="00E31436" w:rsidP="008941DB">
            <w:pPr>
              <w:pStyle w:val="aff9"/>
              <w:numPr>
                <w:ilvl w:val="0"/>
                <w:numId w:val="36"/>
              </w:num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6521" w:type="dxa"/>
          </w:tcPr>
          <w:p w14:paraId="7BF6B20E" w14:textId="77777777" w:rsidR="00E31436" w:rsidRPr="000A7924" w:rsidRDefault="00E31436" w:rsidP="008941DB">
            <w:pPr>
              <w:jc w:val="both"/>
              <w:rPr>
                <w:color w:val="FF0000"/>
                <w:sz w:val="24"/>
                <w:szCs w:val="24"/>
              </w:rPr>
            </w:pPr>
            <w:r w:rsidRPr="000A7924">
              <w:rPr>
                <w:color w:val="FF0000"/>
                <w:sz w:val="24"/>
                <w:szCs w:val="24"/>
              </w:rPr>
              <w:t xml:space="preserve"> </w:t>
            </w:r>
            <w:r w:rsidRPr="00CE176B">
              <w:rPr>
                <w:sz w:val="24"/>
                <w:szCs w:val="24"/>
              </w:rPr>
              <w:t>Обеспечение исполнения бюджетных назначений по поступлению неналоговых доходов в бюджет городского поселения на 202</w:t>
            </w:r>
            <w:r w:rsidR="00CE176B" w:rsidRPr="00CE176B">
              <w:rPr>
                <w:sz w:val="24"/>
                <w:szCs w:val="24"/>
              </w:rPr>
              <w:t>5</w:t>
            </w:r>
            <w:r w:rsidRPr="00CE176B">
              <w:rPr>
                <w:sz w:val="24"/>
                <w:szCs w:val="24"/>
              </w:rPr>
              <w:t xml:space="preserve"> год, в объёме не менее утверждённого на 202</w:t>
            </w:r>
            <w:r w:rsidR="00CE176B" w:rsidRPr="00CE176B">
              <w:rPr>
                <w:sz w:val="24"/>
                <w:szCs w:val="24"/>
              </w:rPr>
              <w:t xml:space="preserve">5 </w:t>
            </w:r>
            <w:r w:rsidRPr="00CE176B">
              <w:rPr>
                <w:sz w:val="24"/>
                <w:szCs w:val="24"/>
              </w:rPr>
              <w:t>год</w:t>
            </w:r>
          </w:p>
        </w:tc>
        <w:tc>
          <w:tcPr>
            <w:tcW w:w="7504" w:type="dxa"/>
          </w:tcPr>
          <w:p w14:paraId="4219B580" w14:textId="77777777" w:rsidR="00CE176B" w:rsidRPr="00CE176B" w:rsidRDefault="00CE176B" w:rsidP="008941DB">
            <w:pPr>
              <w:ind w:firstLine="284"/>
              <w:jc w:val="both"/>
              <w:rPr>
                <w:sz w:val="24"/>
                <w:szCs w:val="24"/>
              </w:rPr>
            </w:pPr>
            <w:r w:rsidRPr="00CE176B">
              <w:rPr>
                <w:sz w:val="24"/>
                <w:szCs w:val="24"/>
              </w:rPr>
              <w:t xml:space="preserve">За первый квартал 2025 года в бюджет городского поселения поступило собственных доходов общей суммой 127,2 </w:t>
            </w:r>
            <w:proofErr w:type="spellStart"/>
            <w:r w:rsidRPr="00CE176B">
              <w:rPr>
                <w:sz w:val="24"/>
                <w:szCs w:val="24"/>
              </w:rPr>
              <w:t>млн.руб</w:t>
            </w:r>
            <w:proofErr w:type="spellEnd"/>
            <w:r w:rsidRPr="00CE176B">
              <w:rPr>
                <w:sz w:val="24"/>
                <w:szCs w:val="24"/>
              </w:rPr>
              <w:t>.,</w:t>
            </w:r>
            <w:r w:rsidR="00F12DD2">
              <w:rPr>
                <w:sz w:val="24"/>
                <w:szCs w:val="24"/>
              </w:rPr>
              <w:t xml:space="preserve"> </w:t>
            </w:r>
            <w:r w:rsidRPr="00CE176B">
              <w:rPr>
                <w:sz w:val="24"/>
                <w:szCs w:val="24"/>
              </w:rPr>
              <w:t xml:space="preserve">при утверждённом плане 1-го квартала 101,0 </w:t>
            </w:r>
            <w:proofErr w:type="spellStart"/>
            <w:r w:rsidRPr="00CE176B">
              <w:rPr>
                <w:sz w:val="24"/>
                <w:szCs w:val="24"/>
              </w:rPr>
              <w:t>млн.руб</w:t>
            </w:r>
            <w:proofErr w:type="spellEnd"/>
            <w:r w:rsidR="00F12DD2">
              <w:rPr>
                <w:sz w:val="24"/>
                <w:szCs w:val="24"/>
              </w:rPr>
              <w:t>.</w:t>
            </w:r>
            <w:r w:rsidRPr="00CE176B">
              <w:rPr>
                <w:sz w:val="24"/>
                <w:szCs w:val="24"/>
              </w:rPr>
              <w:t xml:space="preserve">, т.е. исполнение плана составило 125,9%. Темп роста к аналогичному периоду прошлого года составил 111,9%.  Всего на 2025 год план по собственным доходам утверждён общей суммой 612,2 </w:t>
            </w:r>
            <w:proofErr w:type="spellStart"/>
            <w:r w:rsidRPr="00CE176B">
              <w:rPr>
                <w:sz w:val="24"/>
                <w:szCs w:val="24"/>
              </w:rPr>
              <w:t>млн.руб</w:t>
            </w:r>
            <w:proofErr w:type="spellEnd"/>
            <w:r w:rsidRPr="00CE176B">
              <w:rPr>
                <w:sz w:val="24"/>
                <w:szCs w:val="24"/>
              </w:rPr>
              <w:t>. Исполнение годового плана составило 20,8%.</w:t>
            </w:r>
          </w:p>
          <w:p w14:paraId="6F54D76C" w14:textId="77777777" w:rsidR="00CE176B" w:rsidRDefault="000A11CF" w:rsidP="008941DB">
            <w:pPr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Наибольший темп роста наблюдается по таким видам доходов как:</w:t>
            </w:r>
          </w:p>
          <w:p w14:paraId="24D947F7" w14:textId="77777777" w:rsidR="000A11CF" w:rsidRDefault="000A11CF" w:rsidP="008941DB">
            <w:pPr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НДФЛ -137,6% относительно показателей 2024 года, 131,3% - исполнение плана 1 квартала текущего года </w:t>
            </w:r>
            <w:r w:rsidRPr="000A11CF">
              <w:rPr>
                <w:sz w:val="24"/>
                <w:szCs w:val="24"/>
              </w:rPr>
              <w:t xml:space="preserve">в виду увеличения размера МРОТ </w:t>
            </w:r>
            <w:r>
              <w:rPr>
                <w:sz w:val="24"/>
                <w:szCs w:val="24"/>
              </w:rPr>
              <w:t xml:space="preserve">на федеральном уровне </w:t>
            </w:r>
            <w:r w:rsidRPr="000A11CF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 xml:space="preserve">22 440,0 </w:t>
            </w:r>
            <w:r w:rsidRPr="000A11CF">
              <w:rPr>
                <w:sz w:val="24"/>
                <w:szCs w:val="24"/>
              </w:rPr>
              <w:t xml:space="preserve"> руб. с 01 января 202</w:t>
            </w:r>
            <w:r>
              <w:rPr>
                <w:sz w:val="24"/>
                <w:szCs w:val="24"/>
              </w:rPr>
              <w:t>5</w:t>
            </w:r>
            <w:r w:rsidRPr="000A11CF">
              <w:rPr>
                <w:sz w:val="24"/>
                <w:szCs w:val="24"/>
              </w:rPr>
              <w:t xml:space="preserve"> года</w:t>
            </w:r>
            <w:r>
              <w:rPr>
                <w:sz w:val="24"/>
                <w:szCs w:val="24"/>
              </w:rPr>
              <w:t>, что на 16,6% больше утверждённого на 2024 год, а также увеличение выплат заработной платы работникам преимущественно бюджетной сферы;</w:t>
            </w:r>
          </w:p>
          <w:p w14:paraId="3EAAA0C7" w14:textId="77777777" w:rsidR="00103AC9" w:rsidRDefault="000A11CF" w:rsidP="008941DB">
            <w:pPr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03AC9">
              <w:rPr>
                <w:sz w:val="24"/>
                <w:szCs w:val="24"/>
              </w:rPr>
              <w:t>налог на имущество физических лиц – 346,4% относительно показателей прошлого года, 263,6% - исполнение плана 1-квартала текущего года – погашение задолженности прошлых лет физическими лицами;</w:t>
            </w:r>
          </w:p>
          <w:p w14:paraId="32E6C829" w14:textId="77777777" w:rsidR="000A11CF" w:rsidRDefault="00103AC9" w:rsidP="008941DB">
            <w:pPr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="000A11CF">
              <w:rPr>
                <w:sz w:val="24"/>
                <w:szCs w:val="24"/>
              </w:rPr>
              <w:t xml:space="preserve"> </w:t>
            </w:r>
            <w:r w:rsidR="00B30EE7">
              <w:rPr>
                <w:sz w:val="24"/>
                <w:szCs w:val="24"/>
              </w:rPr>
              <w:t xml:space="preserve">арендная </w:t>
            </w:r>
            <w:r w:rsidR="00B30EE7" w:rsidRPr="00B30EE7">
              <w:rPr>
                <w:sz w:val="24"/>
                <w:szCs w:val="24"/>
              </w:rPr>
              <w:t>плат</w:t>
            </w:r>
            <w:r w:rsidR="00B30EE7">
              <w:rPr>
                <w:sz w:val="24"/>
                <w:szCs w:val="24"/>
              </w:rPr>
              <w:t>а</w:t>
            </w:r>
            <w:r w:rsidR="00B30EE7" w:rsidRPr="00B30EE7">
              <w:rPr>
                <w:sz w:val="24"/>
                <w:szCs w:val="24"/>
              </w:rPr>
              <w:t xml:space="preserve"> за земли, государственная собственность на которые не разграничена</w:t>
            </w:r>
            <w:r w:rsidR="00B30EE7">
              <w:rPr>
                <w:sz w:val="24"/>
                <w:szCs w:val="24"/>
              </w:rPr>
              <w:t xml:space="preserve"> (50%). Темп роста относительно аналогичных показателей 2024 года 117,7%, исполнение текущего плана 2025 года – 119,2%;</w:t>
            </w:r>
          </w:p>
          <w:p w14:paraId="5A99ACE0" w14:textId="77777777" w:rsidR="00D94F80" w:rsidRDefault="00B30EE7" w:rsidP="008941DB">
            <w:pPr>
              <w:ind w:firstLine="284"/>
              <w:jc w:val="both"/>
              <w:rPr>
                <w:sz w:val="22"/>
                <w:szCs w:val="22"/>
              </w:rPr>
            </w:pPr>
            <w:r w:rsidRPr="00F24911">
              <w:rPr>
                <w:sz w:val="24"/>
                <w:szCs w:val="24"/>
              </w:rPr>
              <w:t xml:space="preserve">- </w:t>
            </w:r>
            <w:r w:rsidR="00AE0318" w:rsidRPr="00F24911">
              <w:rPr>
                <w:sz w:val="24"/>
                <w:szCs w:val="24"/>
              </w:rPr>
              <w:t>аренда за зем</w:t>
            </w:r>
            <w:r w:rsidR="00F24911" w:rsidRPr="00F24911">
              <w:rPr>
                <w:sz w:val="24"/>
                <w:szCs w:val="24"/>
              </w:rPr>
              <w:t>ельные участки</w:t>
            </w:r>
            <w:r w:rsidR="00AE0318" w:rsidRPr="00F24911">
              <w:rPr>
                <w:sz w:val="24"/>
                <w:szCs w:val="24"/>
              </w:rPr>
              <w:t xml:space="preserve">, находящейся в </w:t>
            </w:r>
            <w:r w:rsidR="00F24911" w:rsidRPr="00F24911">
              <w:rPr>
                <w:sz w:val="24"/>
                <w:szCs w:val="24"/>
              </w:rPr>
              <w:t xml:space="preserve">муниципальной </w:t>
            </w:r>
            <w:r w:rsidR="00AE0318" w:rsidRPr="00F24911">
              <w:rPr>
                <w:sz w:val="24"/>
                <w:szCs w:val="24"/>
              </w:rPr>
              <w:lastRenderedPageBreak/>
              <w:t>собственности</w:t>
            </w:r>
            <w:r w:rsidR="00F24911" w:rsidRPr="00F24911">
              <w:rPr>
                <w:sz w:val="24"/>
                <w:szCs w:val="24"/>
              </w:rPr>
              <w:t xml:space="preserve">. Темп </w:t>
            </w:r>
            <w:r w:rsidR="00F24911">
              <w:rPr>
                <w:sz w:val="24"/>
                <w:szCs w:val="24"/>
              </w:rPr>
              <w:t>роста относительно аналогичных показателей 2024 года 42,2%, исполнение текущего плана 2025 года – 554,8%</w:t>
            </w:r>
            <w:r w:rsidR="00D94F80">
              <w:rPr>
                <w:sz w:val="24"/>
                <w:szCs w:val="24"/>
              </w:rPr>
              <w:t xml:space="preserve">. </w:t>
            </w:r>
            <w:r w:rsidR="00D94F80">
              <w:rPr>
                <w:sz w:val="22"/>
                <w:szCs w:val="22"/>
              </w:rPr>
              <w:t xml:space="preserve">Поступило в 1 квартале арендной платы свыше запланированного за счет заключения договора аренды земельного участка по результатам аукциона (сумма поступившей арендной платы составила   – 4 539 ,9 </w:t>
            </w:r>
            <w:proofErr w:type="spellStart"/>
            <w:r w:rsidR="00D94F80">
              <w:rPr>
                <w:sz w:val="22"/>
                <w:szCs w:val="22"/>
              </w:rPr>
              <w:t>тыс.руб</w:t>
            </w:r>
            <w:proofErr w:type="spellEnd"/>
            <w:r w:rsidR="00D94F80">
              <w:rPr>
                <w:sz w:val="22"/>
                <w:szCs w:val="22"/>
              </w:rPr>
              <w:t xml:space="preserve">.), однако 01.04.2025 составлено и направлено арендатору соглашение о расторжении вышеуказанного договора аренды, соответственно после подписания арендатором договор будет расторгнут, а сумма в размере 4 539,9 </w:t>
            </w:r>
            <w:proofErr w:type="spellStart"/>
            <w:r w:rsidR="00D94F80">
              <w:rPr>
                <w:sz w:val="22"/>
                <w:szCs w:val="22"/>
              </w:rPr>
              <w:t>тыс.руб</w:t>
            </w:r>
            <w:proofErr w:type="spellEnd"/>
            <w:r w:rsidR="00D94F80">
              <w:rPr>
                <w:sz w:val="22"/>
                <w:szCs w:val="22"/>
              </w:rPr>
              <w:t>. будет возвращена арендатору.</w:t>
            </w:r>
          </w:p>
          <w:p w14:paraId="548A015D" w14:textId="77777777" w:rsidR="00985CA3" w:rsidRPr="00985CA3" w:rsidRDefault="009B7B5B" w:rsidP="008941DB">
            <w:pPr>
              <w:ind w:firstLine="284"/>
              <w:jc w:val="both"/>
              <w:rPr>
                <w:sz w:val="24"/>
                <w:szCs w:val="24"/>
              </w:rPr>
            </w:pPr>
            <w:r w:rsidRPr="00985CA3">
              <w:rPr>
                <w:sz w:val="24"/>
                <w:szCs w:val="24"/>
              </w:rPr>
              <w:t>- аренда имущества, составляющего казну поселения.</w:t>
            </w:r>
            <w:r w:rsidR="00985CA3" w:rsidRPr="00985CA3">
              <w:rPr>
                <w:sz w:val="24"/>
                <w:szCs w:val="24"/>
              </w:rPr>
              <w:t xml:space="preserve"> Темп роста относительно аналогичных показателей 2024 года составил 101,6%, исполнение текущего плана 2025 года – 100,9%;</w:t>
            </w:r>
          </w:p>
          <w:p w14:paraId="4D632D84" w14:textId="77777777" w:rsidR="00AE0318" w:rsidRPr="00625299" w:rsidRDefault="00AE0318" w:rsidP="008941DB">
            <w:pPr>
              <w:ind w:firstLine="284"/>
              <w:jc w:val="both"/>
              <w:rPr>
                <w:sz w:val="24"/>
                <w:szCs w:val="24"/>
              </w:rPr>
            </w:pPr>
            <w:r w:rsidRPr="00625299">
              <w:rPr>
                <w:sz w:val="24"/>
                <w:szCs w:val="24"/>
              </w:rPr>
              <w:t xml:space="preserve">- </w:t>
            </w:r>
            <w:r w:rsidR="00625299" w:rsidRPr="00625299">
              <w:rPr>
                <w:sz w:val="24"/>
                <w:szCs w:val="24"/>
              </w:rPr>
              <w:t xml:space="preserve">штрафы, пени и прочие санкции поступили в бюджет городского поселения общей суммой 3,0 </w:t>
            </w:r>
            <w:proofErr w:type="spellStart"/>
            <w:r w:rsidR="00625299" w:rsidRPr="00625299">
              <w:rPr>
                <w:sz w:val="24"/>
                <w:szCs w:val="24"/>
              </w:rPr>
              <w:t>млн.руб</w:t>
            </w:r>
            <w:proofErr w:type="spellEnd"/>
            <w:r w:rsidR="00F12DD2">
              <w:rPr>
                <w:sz w:val="24"/>
                <w:szCs w:val="24"/>
              </w:rPr>
              <w:t xml:space="preserve">. </w:t>
            </w:r>
            <w:r w:rsidR="00625299" w:rsidRPr="00625299">
              <w:rPr>
                <w:sz w:val="24"/>
                <w:szCs w:val="24"/>
              </w:rPr>
              <w:t xml:space="preserve">– по факту поступлений в бюджет. Темп роста к аналогичному периоду прошлого года 163%, исполнения текущего года 154,9%. </w:t>
            </w:r>
          </w:p>
          <w:p w14:paraId="70D60DE5" w14:textId="77777777" w:rsidR="00AE0318" w:rsidRPr="00AE0318" w:rsidRDefault="00AE0318" w:rsidP="008941DB">
            <w:pPr>
              <w:ind w:firstLine="284"/>
              <w:jc w:val="both"/>
              <w:rPr>
                <w:sz w:val="24"/>
                <w:szCs w:val="24"/>
              </w:rPr>
            </w:pPr>
            <w:r w:rsidRPr="00AE0318">
              <w:rPr>
                <w:sz w:val="24"/>
                <w:szCs w:val="24"/>
              </w:rPr>
              <w:t>- в связи с неисполнением обязательств по заключённому договору ООО «Ейский паркинг» в части оплаты, в бюджет городского поселения средства за предоставление на платной основе парковочных мест не поступали. Ведётся претензионная работа.</w:t>
            </w:r>
          </w:p>
          <w:p w14:paraId="5EE00E70" w14:textId="77777777" w:rsidR="00417FC6" w:rsidRPr="000A7924" w:rsidRDefault="00AE0318" w:rsidP="008941DB">
            <w:pPr>
              <w:ind w:firstLine="284"/>
              <w:jc w:val="both"/>
              <w:rPr>
                <w:color w:val="FF0000"/>
                <w:sz w:val="24"/>
                <w:szCs w:val="24"/>
              </w:rPr>
            </w:pPr>
            <w:r w:rsidRPr="00AE0318">
              <w:rPr>
                <w:sz w:val="24"/>
                <w:szCs w:val="24"/>
              </w:rPr>
              <w:t xml:space="preserve">Ввиду ликвидации МУПов Ейского городского поселения Ейского района, платежи в виде части прибыли от МУПов в бюджет городского поселения на текущий год не запланированы и не поступали. </w:t>
            </w:r>
          </w:p>
        </w:tc>
      </w:tr>
    </w:tbl>
    <w:p w14:paraId="38A17D24" w14:textId="77777777" w:rsidR="00417FC6" w:rsidRPr="000A7924" w:rsidRDefault="00417FC6" w:rsidP="008941DB">
      <w:pPr>
        <w:ind w:left="360"/>
        <w:jc w:val="both"/>
        <w:rPr>
          <w:color w:val="FF0000"/>
          <w:sz w:val="24"/>
          <w:szCs w:val="24"/>
        </w:rPr>
        <w:sectPr w:rsidR="00417FC6" w:rsidRPr="000A7924" w:rsidSect="00230B8F">
          <w:headerReference w:type="even" r:id="rId8"/>
          <w:headerReference w:type="default" r:id="rId9"/>
          <w:footerReference w:type="default" r:id="rId10"/>
          <w:footerReference w:type="first" r:id="rId11"/>
          <w:pgSz w:w="16838" w:h="11906" w:orient="landscape" w:code="9"/>
          <w:pgMar w:top="1588" w:right="1134" w:bottom="567" w:left="1134" w:header="709" w:footer="709" w:gutter="0"/>
          <w:cols w:space="708"/>
          <w:titlePg/>
          <w:docGrid w:linePitch="381"/>
        </w:sect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4"/>
        <w:gridCol w:w="6521"/>
        <w:gridCol w:w="7504"/>
        <w:gridCol w:w="8"/>
      </w:tblGrid>
      <w:tr w:rsidR="000A7924" w:rsidRPr="000A7924" w14:paraId="1965E75C" w14:textId="77777777" w:rsidTr="00FC13E7">
        <w:trPr>
          <w:gridAfter w:val="1"/>
          <w:wAfter w:w="8" w:type="dxa"/>
          <w:trHeight w:val="77"/>
          <w:tblHeader/>
        </w:trPr>
        <w:tc>
          <w:tcPr>
            <w:tcW w:w="704" w:type="dxa"/>
          </w:tcPr>
          <w:p w14:paraId="264AAC6A" w14:textId="77777777" w:rsidR="00417FC6" w:rsidRPr="0026624E" w:rsidRDefault="00417FC6" w:rsidP="008941DB">
            <w:pPr>
              <w:ind w:left="360"/>
              <w:jc w:val="both"/>
              <w:rPr>
                <w:sz w:val="24"/>
                <w:szCs w:val="24"/>
              </w:rPr>
            </w:pPr>
            <w:r w:rsidRPr="0026624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521" w:type="dxa"/>
          </w:tcPr>
          <w:p w14:paraId="19C52C49" w14:textId="77777777" w:rsidR="00417FC6" w:rsidRPr="0026624E" w:rsidRDefault="00417FC6" w:rsidP="008941DB">
            <w:pPr>
              <w:jc w:val="both"/>
              <w:rPr>
                <w:sz w:val="24"/>
                <w:szCs w:val="24"/>
              </w:rPr>
            </w:pPr>
            <w:r w:rsidRPr="0026624E">
              <w:rPr>
                <w:sz w:val="24"/>
                <w:szCs w:val="24"/>
              </w:rPr>
              <w:t>2</w:t>
            </w:r>
          </w:p>
        </w:tc>
        <w:tc>
          <w:tcPr>
            <w:tcW w:w="7504" w:type="dxa"/>
          </w:tcPr>
          <w:p w14:paraId="3C40B4D3" w14:textId="77777777" w:rsidR="00417FC6" w:rsidRPr="0026624E" w:rsidRDefault="00417FC6" w:rsidP="008941DB">
            <w:pPr>
              <w:jc w:val="both"/>
              <w:rPr>
                <w:sz w:val="24"/>
                <w:szCs w:val="24"/>
                <w:highlight w:val="yellow"/>
              </w:rPr>
            </w:pPr>
            <w:r w:rsidRPr="0026624E">
              <w:rPr>
                <w:sz w:val="24"/>
                <w:szCs w:val="24"/>
              </w:rPr>
              <w:t>3</w:t>
            </w:r>
          </w:p>
        </w:tc>
      </w:tr>
      <w:tr w:rsidR="00625299" w:rsidRPr="00625299" w14:paraId="31552D73" w14:textId="77777777" w:rsidTr="00A90EAD">
        <w:trPr>
          <w:gridAfter w:val="1"/>
          <w:wAfter w:w="8" w:type="dxa"/>
          <w:trHeight w:val="695"/>
        </w:trPr>
        <w:tc>
          <w:tcPr>
            <w:tcW w:w="704" w:type="dxa"/>
          </w:tcPr>
          <w:p w14:paraId="75696CB1" w14:textId="77777777" w:rsidR="00E31436" w:rsidRPr="007F3A7C" w:rsidRDefault="00E31436" w:rsidP="008941DB">
            <w:pPr>
              <w:pStyle w:val="aff9"/>
              <w:numPr>
                <w:ilvl w:val="0"/>
                <w:numId w:val="3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14:paraId="687BABF3" w14:textId="77777777" w:rsidR="00E31436" w:rsidRPr="007F3A7C" w:rsidRDefault="00E31436" w:rsidP="008941DB">
            <w:pPr>
              <w:jc w:val="both"/>
              <w:rPr>
                <w:sz w:val="24"/>
                <w:szCs w:val="24"/>
              </w:rPr>
            </w:pPr>
            <w:r w:rsidRPr="007F3A7C">
              <w:rPr>
                <w:sz w:val="24"/>
                <w:szCs w:val="24"/>
              </w:rPr>
              <w:t>Обеспечение в пределах установленной компетенции работы комиссии по мобилизации дополнительных доходов в бюджет Ейского городского поселения Ейского района</w:t>
            </w:r>
          </w:p>
        </w:tc>
        <w:tc>
          <w:tcPr>
            <w:tcW w:w="7504" w:type="dxa"/>
          </w:tcPr>
          <w:p w14:paraId="6B80679C" w14:textId="77777777" w:rsidR="00D06F78" w:rsidRPr="007F3A7C" w:rsidRDefault="00D06F78" w:rsidP="008941DB">
            <w:pPr>
              <w:widowControl w:val="0"/>
              <w:tabs>
                <w:tab w:val="left" w:pos="284"/>
                <w:tab w:val="left" w:pos="709"/>
              </w:tabs>
              <w:ind w:firstLine="284"/>
              <w:jc w:val="both"/>
              <w:rPr>
                <w:rFonts w:eastAsia="Calibri"/>
                <w:sz w:val="24"/>
                <w:szCs w:val="24"/>
              </w:rPr>
            </w:pPr>
            <w:r w:rsidRPr="007F3A7C">
              <w:rPr>
                <w:rFonts w:eastAsia="Calibri"/>
                <w:sz w:val="24"/>
                <w:szCs w:val="24"/>
              </w:rPr>
              <w:t xml:space="preserve">Проведена работа по уведомлению налогоплательщиков о наличии задолженности и о необходимости её урегулирования. </w:t>
            </w:r>
          </w:p>
          <w:p w14:paraId="3813BFD0" w14:textId="77777777" w:rsidR="00D06F78" w:rsidRPr="007F3A7C" w:rsidRDefault="001F12FE" w:rsidP="008941DB">
            <w:pPr>
              <w:widowControl w:val="0"/>
              <w:tabs>
                <w:tab w:val="left" w:pos="284"/>
                <w:tab w:val="left" w:pos="709"/>
                <w:tab w:val="left" w:pos="993"/>
              </w:tabs>
              <w:ind w:firstLine="284"/>
              <w:jc w:val="both"/>
              <w:rPr>
                <w:rFonts w:eastAsia="Calibri"/>
                <w:sz w:val="24"/>
                <w:szCs w:val="24"/>
              </w:rPr>
            </w:pPr>
            <w:r w:rsidRPr="007F3A7C">
              <w:rPr>
                <w:rFonts w:eastAsia="Calibri"/>
                <w:sz w:val="24"/>
                <w:szCs w:val="24"/>
              </w:rPr>
              <w:t xml:space="preserve">За </w:t>
            </w:r>
            <w:r w:rsidR="007F3A7C" w:rsidRPr="007F3A7C">
              <w:rPr>
                <w:rFonts w:eastAsia="Calibri"/>
                <w:sz w:val="24"/>
                <w:szCs w:val="24"/>
              </w:rPr>
              <w:t xml:space="preserve">1 квартал 2025 </w:t>
            </w:r>
            <w:r w:rsidRPr="007F3A7C">
              <w:rPr>
                <w:rFonts w:eastAsia="Calibri"/>
                <w:sz w:val="24"/>
                <w:szCs w:val="24"/>
              </w:rPr>
              <w:t>год</w:t>
            </w:r>
            <w:r w:rsidR="007F3A7C" w:rsidRPr="007F3A7C">
              <w:rPr>
                <w:rFonts w:eastAsia="Calibri"/>
                <w:sz w:val="24"/>
                <w:szCs w:val="24"/>
              </w:rPr>
              <w:t>а</w:t>
            </w:r>
            <w:r w:rsidRPr="007F3A7C">
              <w:rPr>
                <w:rFonts w:eastAsia="Calibri"/>
                <w:sz w:val="24"/>
                <w:szCs w:val="24"/>
              </w:rPr>
              <w:t xml:space="preserve"> было охвачено 7</w:t>
            </w:r>
            <w:r w:rsidR="007F3A7C" w:rsidRPr="007F3A7C">
              <w:rPr>
                <w:rFonts w:eastAsia="Calibri"/>
                <w:sz w:val="24"/>
                <w:szCs w:val="24"/>
              </w:rPr>
              <w:t>9</w:t>
            </w:r>
            <w:r w:rsidRPr="007F3A7C">
              <w:rPr>
                <w:rFonts w:eastAsia="Calibri"/>
                <w:sz w:val="24"/>
                <w:szCs w:val="24"/>
              </w:rPr>
              <w:t xml:space="preserve"> должников</w:t>
            </w:r>
            <w:r w:rsidR="00AE5D60" w:rsidRPr="007F3A7C">
              <w:rPr>
                <w:rFonts w:eastAsia="Calibri"/>
                <w:sz w:val="24"/>
                <w:szCs w:val="24"/>
              </w:rPr>
              <w:t>, зарегистрированны</w:t>
            </w:r>
            <w:r w:rsidR="00313301" w:rsidRPr="007F3A7C">
              <w:rPr>
                <w:rFonts w:eastAsia="Calibri"/>
                <w:sz w:val="24"/>
                <w:szCs w:val="24"/>
              </w:rPr>
              <w:t>х</w:t>
            </w:r>
            <w:r w:rsidR="00AE5D60" w:rsidRPr="007F3A7C">
              <w:rPr>
                <w:rFonts w:eastAsia="Calibri"/>
                <w:sz w:val="24"/>
                <w:szCs w:val="24"/>
              </w:rPr>
              <w:t xml:space="preserve"> на территории ЕГП ЕР, по адресам регистрации доставлены уведомления и квитанции на общую сумму </w:t>
            </w:r>
            <w:r w:rsidR="007F3A7C" w:rsidRPr="007F3A7C">
              <w:rPr>
                <w:rFonts w:eastAsia="Calibri"/>
                <w:sz w:val="24"/>
                <w:szCs w:val="24"/>
              </w:rPr>
              <w:t>2 094,9</w:t>
            </w:r>
            <w:r w:rsidRPr="007F3A7C">
              <w:rPr>
                <w:rFonts w:eastAsia="Calibri"/>
                <w:sz w:val="24"/>
                <w:szCs w:val="24"/>
              </w:rPr>
              <w:t xml:space="preserve"> </w:t>
            </w:r>
            <w:r w:rsidR="00AE5D60" w:rsidRPr="007F3A7C">
              <w:rPr>
                <w:rFonts w:eastAsia="Calibri"/>
                <w:sz w:val="24"/>
                <w:szCs w:val="24"/>
              </w:rPr>
              <w:t>тыс. рублей.</w:t>
            </w:r>
          </w:p>
          <w:p w14:paraId="68B25704" w14:textId="77777777" w:rsidR="001F12FE" w:rsidRPr="00C50B56" w:rsidRDefault="001F12FE" w:rsidP="008941DB">
            <w:pPr>
              <w:ind w:firstLine="284"/>
              <w:jc w:val="both"/>
              <w:rPr>
                <w:rFonts w:eastAsia="Calibri"/>
                <w:sz w:val="24"/>
                <w:szCs w:val="24"/>
              </w:rPr>
            </w:pPr>
            <w:r w:rsidRPr="00C50B56">
              <w:rPr>
                <w:rFonts w:eastAsia="Calibri"/>
                <w:sz w:val="24"/>
                <w:szCs w:val="24"/>
              </w:rPr>
              <w:t xml:space="preserve">С целью погашения задолженности по арендной плате за земельные участки, налоговым платежам, за найм муниципальных жилых помещений проведено </w:t>
            </w:r>
            <w:r w:rsidR="00C50B56">
              <w:rPr>
                <w:rFonts w:eastAsia="Calibri"/>
                <w:sz w:val="24"/>
                <w:szCs w:val="24"/>
              </w:rPr>
              <w:t>3</w:t>
            </w:r>
            <w:r w:rsidRPr="00C50B56">
              <w:rPr>
                <w:rFonts w:eastAsia="Calibri"/>
                <w:sz w:val="24"/>
                <w:szCs w:val="24"/>
              </w:rPr>
              <w:t xml:space="preserve"> заседани</w:t>
            </w:r>
            <w:r w:rsidR="00C50B56">
              <w:rPr>
                <w:rFonts w:eastAsia="Calibri"/>
                <w:sz w:val="24"/>
                <w:szCs w:val="24"/>
              </w:rPr>
              <w:t>я</w:t>
            </w:r>
            <w:r w:rsidRPr="00625299">
              <w:rPr>
                <w:rFonts w:eastAsia="Calibri"/>
                <w:color w:val="08A4EE" w:themeColor="accent6" w:themeShade="BF"/>
                <w:sz w:val="24"/>
                <w:szCs w:val="24"/>
              </w:rPr>
              <w:t xml:space="preserve"> </w:t>
            </w:r>
            <w:r w:rsidRPr="00C50B56">
              <w:rPr>
                <w:rFonts w:eastAsia="Calibri"/>
                <w:sz w:val="24"/>
                <w:szCs w:val="24"/>
              </w:rPr>
              <w:t xml:space="preserve">комиссии по мобилизации дополнительных доходов в бюджет Ейского городского поселения Ейского района. Всего на заседания комиссии было приглашено </w:t>
            </w:r>
            <w:r w:rsidR="00C50B56" w:rsidRPr="00C50B56">
              <w:rPr>
                <w:rFonts w:eastAsia="Calibri"/>
                <w:sz w:val="24"/>
                <w:szCs w:val="24"/>
              </w:rPr>
              <w:t>102</w:t>
            </w:r>
            <w:r w:rsidRPr="00C50B56">
              <w:rPr>
                <w:rFonts w:eastAsia="Calibri"/>
                <w:sz w:val="24"/>
                <w:szCs w:val="24"/>
              </w:rPr>
              <w:t xml:space="preserve"> плательщика с общей суммой задолженности </w:t>
            </w:r>
            <w:r w:rsidR="00C50B56" w:rsidRPr="00C50B56">
              <w:rPr>
                <w:rFonts w:eastAsia="Calibri"/>
                <w:sz w:val="24"/>
                <w:szCs w:val="24"/>
              </w:rPr>
              <w:t>4 236,8</w:t>
            </w:r>
            <w:r w:rsidRPr="00C50B56">
              <w:rPr>
                <w:rFonts w:eastAsia="Calibri"/>
                <w:sz w:val="24"/>
                <w:szCs w:val="24"/>
              </w:rPr>
              <w:t xml:space="preserve"> тыс. рублей. </w:t>
            </w:r>
          </w:p>
          <w:p w14:paraId="1CC12719" w14:textId="77777777" w:rsidR="007D7A5B" w:rsidRPr="00625299" w:rsidRDefault="00D00676" w:rsidP="008941DB">
            <w:pPr>
              <w:ind w:firstLine="284"/>
              <w:jc w:val="both"/>
              <w:rPr>
                <w:color w:val="08A4EE" w:themeColor="accent6" w:themeShade="BF"/>
                <w:sz w:val="24"/>
                <w:szCs w:val="24"/>
              </w:rPr>
            </w:pPr>
            <w:r w:rsidRPr="00E8218B">
              <w:rPr>
                <w:sz w:val="24"/>
                <w:szCs w:val="24"/>
              </w:rPr>
              <w:t>В рамках комиссии</w:t>
            </w:r>
            <w:r w:rsidR="007D7A5B" w:rsidRPr="00E8218B">
              <w:rPr>
                <w:sz w:val="24"/>
                <w:szCs w:val="24"/>
              </w:rPr>
              <w:t xml:space="preserve"> рассмотрено </w:t>
            </w:r>
            <w:r w:rsidR="00D66A7D" w:rsidRPr="00E8218B">
              <w:rPr>
                <w:sz w:val="24"/>
                <w:szCs w:val="24"/>
              </w:rPr>
              <w:t>11</w:t>
            </w:r>
            <w:r w:rsidR="007D7A5B" w:rsidRPr="00E8218B">
              <w:rPr>
                <w:sz w:val="24"/>
                <w:szCs w:val="24"/>
              </w:rPr>
              <w:t xml:space="preserve"> арендаторов </w:t>
            </w:r>
            <w:r w:rsidRPr="00E8218B">
              <w:rPr>
                <w:sz w:val="24"/>
                <w:szCs w:val="24"/>
              </w:rPr>
              <w:t xml:space="preserve">земельных участков </w:t>
            </w:r>
            <w:r w:rsidR="007D7A5B" w:rsidRPr="00E8218B">
              <w:rPr>
                <w:sz w:val="24"/>
                <w:szCs w:val="24"/>
              </w:rPr>
              <w:t xml:space="preserve">с общей суммой задолженности в размере </w:t>
            </w:r>
            <w:r w:rsidR="00D66A7D" w:rsidRPr="00E8218B">
              <w:rPr>
                <w:sz w:val="24"/>
                <w:szCs w:val="24"/>
              </w:rPr>
              <w:t>2 370,6</w:t>
            </w:r>
            <w:r w:rsidR="007D7A5B" w:rsidRPr="00E8218B">
              <w:rPr>
                <w:sz w:val="24"/>
                <w:szCs w:val="24"/>
              </w:rPr>
              <w:t xml:space="preserve"> тыс. руб. </w:t>
            </w:r>
            <w:r w:rsidR="007D7A5B" w:rsidRPr="000E37C9">
              <w:rPr>
                <w:sz w:val="24"/>
                <w:szCs w:val="24"/>
              </w:rPr>
              <w:t xml:space="preserve">Установлено погашение задолженности на сумму </w:t>
            </w:r>
            <w:r w:rsidR="00FF245B" w:rsidRPr="000E37C9">
              <w:rPr>
                <w:sz w:val="24"/>
                <w:szCs w:val="24"/>
              </w:rPr>
              <w:t>1</w:t>
            </w:r>
            <w:r w:rsidR="00B9348D" w:rsidRPr="000E37C9">
              <w:rPr>
                <w:sz w:val="24"/>
                <w:szCs w:val="24"/>
              </w:rPr>
              <w:t> 344,7</w:t>
            </w:r>
            <w:r w:rsidR="007D7A5B" w:rsidRPr="000E37C9">
              <w:rPr>
                <w:sz w:val="24"/>
                <w:szCs w:val="24"/>
              </w:rPr>
              <w:t xml:space="preserve"> тыс. руб.</w:t>
            </w:r>
            <w:r w:rsidR="00774ECA">
              <w:rPr>
                <w:sz w:val="24"/>
                <w:szCs w:val="24"/>
              </w:rPr>
              <w:t xml:space="preserve"> </w:t>
            </w:r>
            <w:r w:rsidR="007D7A5B" w:rsidRPr="000E37C9">
              <w:rPr>
                <w:sz w:val="24"/>
                <w:szCs w:val="24"/>
              </w:rPr>
              <w:t xml:space="preserve"> </w:t>
            </w:r>
          </w:p>
          <w:p w14:paraId="39059A1D" w14:textId="77777777" w:rsidR="007D7A5B" w:rsidRPr="0021060D" w:rsidRDefault="007D7A5B" w:rsidP="008941DB">
            <w:pPr>
              <w:ind w:firstLine="284"/>
              <w:jc w:val="both"/>
              <w:rPr>
                <w:sz w:val="24"/>
                <w:szCs w:val="24"/>
                <w:highlight w:val="yellow"/>
              </w:rPr>
            </w:pPr>
            <w:r w:rsidRPr="003C7B35">
              <w:rPr>
                <w:sz w:val="24"/>
                <w:szCs w:val="24"/>
              </w:rPr>
              <w:t>Также был</w:t>
            </w:r>
            <w:r w:rsidR="00E97869" w:rsidRPr="003C7B35">
              <w:rPr>
                <w:sz w:val="24"/>
                <w:szCs w:val="24"/>
              </w:rPr>
              <w:t>и</w:t>
            </w:r>
            <w:r w:rsidRPr="003C7B35">
              <w:rPr>
                <w:sz w:val="24"/>
                <w:szCs w:val="24"/>
              </w:rPr>
              <w:t xml:space="preserve"> приглашен</w:t>
            </w:r>
            <w:r w:rsidR="00E97869" w:rsidRPr="003C7B35">
              <w:rPr>
                <w:sz w:val="24"/>
                <w:szCs w:val="24"/>
              </w:rPr>
              <w:t>ы</w:t>
            </w:r>
            <w:r w:rsidRPr="003C7B35">
              <w:rPr>
                <w:sz w:val="24"/>
                <w:szCs w:val="24"/>
              </w:rPr>
              <w:t xml:space="preserve"> </w:t>
            </w:r>
            <w:r w:rsidR="003C7B35" w:rsidRPr="003C7B35">
              <w:rPr>
                <w:sz w:val="24"/>
                <w:szCs w:val="24"/>
              </w:rPr>
              <w:t>25</w:t>
            </w:r>
            <w:r w:rsidRPr="003C7B35">
              <w:rPr>
                <w:sz w:val="24"/>
                <w:szCs w:val="24"/>
              </w:rPr>
              <w:t xml:space="preserve"> нанимател</w:t>
            </w:r>
            <w:r w:rsidR="00E97869" w:rsidRPr="003C7B35">
              <w:rPr>
                <w:sz w:val="24"/>
                <w:szCs w:val="24"/>
              </w:rPr>
              <w:t>ей</w:t>
            </w:r>
            <w:r w:rsidRPr="003C7B35">
              <w:rPr>
                <w:sz w:val="24"/>
                <w:szCs w:val="24"/>
              </w:rPr>
              <w:t xml:space="preserve"> муниципальных жилых помещений с общей суммой задолженности </w:t>
            </w:r>
            <w:r w:rsidR="003C7B35" w:rsidRPr="003C7B35">
              <w:rPr>
                <w:sz w:val="24"/>
                <w:szCs w:val="24"/>
              </w:rPr>
              <w:t>539,2</w:t>
            </w:r>
            <w:r w:rsidRPr="003C7B35">
              <w:rPr>
                <w:sz w:val="24"/>
                <w:szCs w:val="24"/>
              </w:rPr>
              <w:t xml:space="preserve"> тыс. руб.</w:t>
            </w:r>
            <w:r w:rsidRPr="003C7B35">
              <w:rPr>
                <w:sz w:val="24"/>
                <w:szCs w:val="24"/>
                <w:highlight w:val="yellow"/>
              </w:rPr>
              <w:t xml:space="preserve"> </w:t>
            </w:r>
            <w:r w:rsidRPr="00625299">
              <w:rPr>
                <w:color w:val="08A4EE" w:themeColor="accent6" w:themeShade="BF"/>
                <w:sz w:val="24"/>
                <w:szCs w:val="24"/>
                <w:highlight w:val="yellow"/>
              </w:rPr>
              <w:br/>
            </w:r>
            <w:r w:rsidRPr="0021060D">
              <w:rPr>
                <w:sz w:val="24"/>
                <w:szCs w:val="24"/>
              </w:rPr>
              <w:t>С целью взыскания задолженности за найм жилых помещений управлением жилищно-коммунального хозяйства администрации Ейского городского поселения Ейского района направлен</w:t>
            </w:r>
            <w:r w:rsidR="0021060D" w:rsidRPr="0021060D">
              <w:rPr>
                <w:sz w:val="24"/>
                <w:szCs w:val="24"/>
              </w:rPr>
              <w:t>о</w:t>
            </w:r>
            <w:r w:rsidRPr="0021060D">
              <w:rPr>
                <w:sz w:val="24"/>
                <w:szCs w:val="24"/>
              </w:rPr>
              <w:t xml:space="preserve"> </w:t>
            </w:r>
            <w:r w:rsidR="003C7B35" w:rsidRPr="0021060D">
              <w:rPr>
                <w:sz w:val="24"/>
                <w:szCs w:val="24"/>
              </w:rPr>
              <w:t>17</w:t>
            </w:r>
            <w:r w:rsidRPr="0021060D">
              <w:rPr>
                <w:sz w:val="24"/>
                <w:szCs w:val="24"/>
              </w:rPr>
              <w:t xml:space="preserve"> досудебн</w:t>
            </w:r>
            <w:r w:rsidR="003C7B35" w:rsidRPr="0021060D">
              <w:rPr>
                <w:sz w:val="24"/>
                <w:szCs w:val="24"/>
              </w:rPr>
              <w:t>ых</w:t>
            </w:r>
            <w:r w:rsidR="0034083E" w:rsidRPr="0021060D">
              <w:rPr>
                <w:sz w:val="24"/>
                <w:szCs w:val="24"/>
              </w:rPr>
              <w:t xml:space="preserve"> </w:t>
            </w:r>
            <w:r w:rsidRPr="0021060D">
              <w:rPr>
                <w:sz w:val="24"/>
                <w:szCs w:val="24"/>
              </w:rPr>
              <w:t>претензи</w:t>
            </w:r>
            <w:r w:rsidR="003C7B35" w:rsidRPr="0021060D">
              <w:rPr>
                <w:sz w:val="24"/>
                <w:szCs w:val="24"/>
              </w:rPr>
              <w:t>й</w:t>
            </w:r>
            <w:r w:rsidRPr="0021060D">
              <w:rPr>
                <w:sz w:val="24"/>
                <w:szCs w:val="24"/>
              </w:rPr>
              <w:t xml:space="preserve"> на общую сумму </w:t>
            </w:r>
            <w:r w:rsidR="003C7B35" w:rsidRPr="0021060D">
              <w:rPr>
                <w:sz w:val="24"/>
                <w:szCs w:val="24"/>
              </w:rPr>
              <w:t>429,6</w:t>
            </w:r>
            <w:r w:rsidRPr="0021060D">
              <w:rPr>
                <w:sz w:val="24"/>
                <w:szCs w:val="24"/>
              </w:rPr>
              <w:t xml:space="preserve"> тыс. руб. Подготовлен</w:t>
            </w:r>
            <w:r w:rsidR="00631B08" w:rsidRPr="0021060D">
              <w:rPr>
                <w:sz w:val="24"/>
                <w:szCs w:val="24"/>
              </w:rPr>
              <w:t>о</w:t>
            </w:r>
            <w:r w:rsidRPr="0021060D">
              <w:rPr>
                <w:sz w:val="24"/>
                <w:szCs w:val="24"/>
              </w:rPr>
              <w:t xml:space="preserve"> </w:t>
            </w:r>
            <w:r w:rsidR="003C7B35" w:rsidRPr="0021060D">
              <w:rPr>
                <w:sz w:val="24"/>
                <w:szCs w:val="24"/>
              </w:rPr>
              <w:t>7</w:t>
            </w:r>
            <w:r w:rsidRPr="0021060D">
              <w:rPr>
                <w:sz w:val="24"/>
                <w:szCs w:val="24"/>
              </w:rPr>
              <w:t xml:space="preserve"> судебных приказ</w:t>
            </w:r>
            <w:r w:rsidR="003C7B35" w:rsidRPr="0021060D">
              <w:rPr>
                <w:sz w:val="24"/>
                <w:szCs w:val="24"/>
              </w:rPr>
              <w:t>а</w:t>
            </w:r>
            <w:r w:rsidRPr="0021060D">
              <w:rPr>
                <w:sz w:val="24"/>
                <w:szCs w:val="24"/>
              </w:rPr>
              <w:t xml:space="preserve"> на общую сумму </w:t>
            </w:r>
            <w:r w:rsidR="003C7B35" w:rsidRPr="0021060D">
              <w:rPr>
                <w:sz w:val="24"/>
                <w:szCs w:val="24"/>
              </w:rPr>
              <w:t>258,2</w:t>
            </w:r>
            <w:r w:rsidRPr="0021060D">
              <w:rPr>
                <w:sz w:val="24"/>
                <w:szCs w:val="24"/>
              </w:rPr>
              <w:t xml:space="preserve"> тыс. руб. Добровольно погасили образовавшуюся задолженность </w:t>
            </w:r>
            <w:r w:rsidR="003C7B35" w:rsidRPr="0021060D">
              <w:rPr>
                <w:sz w:val="24"/>
                <w:szCs w:val="24"/>
              </w:rPr>
              <w:t>9</w:t>
            </w:r>
            <w:r w:rsidRPr="0021060D">
              <w:rPr>
                <w:sz w:val="24"/>
                <w:szCs w:val="24"/>
              </w:rPr>
              <w:t xml:space="preserve"> нанимателей на общую сумму </w:t>
            </w:r>
            <w:r w:rsidR="003C7B35" w:rsidRPr="0021060D">
              <w:rPr>
                <w:sz w:val="24"/>
                <w:szCs w:val="24"/>
              </w:rPr>
              <w:t>100,2</w:t>
            </w:r>
            <w:r w:rsidRPr="0021060D">
              <w:rPr>
                <w:sz w:val="24"/>
                <w:szCs w:val="24"/>
              </w:rPr>
              <w:t xml:space="preserve"> тыс. руб. </w:t>
            </w:r>
          </w:p>
          <w:p w14:paraId="26F60E92" w14:textId="77777777" w:rsidR="00D00676" w:rsidRPr="00625299" w:rsidRDefault="00266B13" w:rsidP="008941DB">
            <w:pPr>
              <w:widowControl w:val="0"/>
              <w:tabs>
                <w:tab w:val="left" w:pos="284"/>
                <w:tab w:val="left" w:pos="709"/>
                <w:tab w:val="left" w:pos="993"/>
              </w:tabs>
              <w:ind w:firstLine="284"/>
              <w:jc w:val="both"/>
              <w:rPr>
                <w:rFonts w:eastAsia="Calibri"/>
                <w:color w:val="08A4EE" w:themeColor="accent6" w:themeShade="BF"/>
                <w:sz w:val="24"/>
                <w:szCs w:val="24"/>
              </w:rPr>
            </w:pPr>
            <w:r w:rsidRPr="005A656D">
              <w:rPr>
                <w:rFonts w:eastAsia="Calibri"/>
                <w:sz w:val="24"/>
                <w:szCs w:val="24"/>
              </w:rPr>
              <w:t xml:space="preserve">По </w:t>
            </w:r>
            <w:r w:rsidRPr="00AE44DA">
              <w:rPr>
                <w:rFonts w:eastAsia="Calibri"/>
                <w:sz w:val="24"/>
                <w:szCs w:val="24"/>
              </w:rPr>
              <w:t xml:space="preserve">результатам </w:t>
            </w:r>
            <w:r w:rsidR="00630189" w:rsidRPr="00AE44DA">
              <w:rPr>
                <w:rFonts w:eastAsia="Calibri"/>
                <w:sz w:val="24"/>
                <w:szCs w:val="24"/>
              </w:rPr>
              <w:t>работы</w:t>
            </w:r>
            <w:r w:rsidR="00D00676" w:rsidRPr="00AE44DA">
              <w:rPr>
                <w:rFonts w:eastAsia="Calibri"/>
                <w:sz w:val="24"/>
                <w:szCs w:val="24"/>
              </w:rPr>
              <w:t xml:space="preserve"> комисси</w:t>
            </w:r>
            <w:r w:rsidR="00630189" w:rsidRPr="00AE44DA">
              <w:rPr>
                <w:rFonts w:eastAsia="Calibri"/>
                <w:sz w:val="24"/>
                <w:szCs w:val="24"/>
              </w:rPr>
              <w:t>й</w:t>
            </w:r>
            <w:r w:rsidR="00D00676" w:rsidRPr="00AE44DA">
              <w:rPr>
                <w:rFonts w:eastAsia="Calibri"/>
                <w:sz w:val="24"/>
                <w:szCs w:val="24"/>
              </w:rPr>
              <w:t xml:space="preserve"> погашена недоимка в размере </w:t>
            </w:r>
            <w:r w:rsidR="000E37C9" w:rsidRPr="00AE44DA">
              <w:rPr>
                <w:rFonts w:eastAsia="Calibri"/>
                <w:sz w:val="24"/>
                <w:szCs w:val="24"/>
              </w:rPr>
              <w:t>1 593,6</w:t>
            </w:r>
            <w:r w:rsidR="00D00676" w:rsidRPr="00AE44DA">
              <w:rPr>
                <w:rFonts w:eastAsia="Calibri"/>
                <w:sz w:val="24"/>
                <w:szCs w:val="24"/>
              </w:rPr>
              <w:t xml:space="preserve"> тыс. руб., в том числе по арендной плате за земельные участки – </w:t>
            </w:r>
            <w:r w:rsidR="000E37C9" w:rsidRPr="00AE44DA">
              <w:rPr>
                <w:rFonts w:eastAsia="Calibri"/>
                <w:sz w:val="24"/>
                <w:szCs w:val="24"/>
              </w:rPr>
              <w:t>1 344,7</w:t>
            </w:r>
            <w:r w:rsidR="00D00676" w:rsidRPr="00AE44DA">
              <w:rPr>
                <w:rFonts w:eastAsia="Calibri"/>
                <w:sz w:val="24"/>
                <w:szCs w:val="24"/>
              </w:rPr>
              <w:t xml:space="preserve"> тыс</w:t>
            </w:r>
            <w:r w:rsidR="004A5D76" w:rsidRPr="00AE44DA">
              <w:rPr>
                <w:rFonts w:eastAsia="Calibri"/>
                <w:sz w:val="24"/>
                <w:szCs w:val="24"/>
              </w:rPr>
              <w:t>.</w:t>
            </w:r>
            <w:r w:rsidR="00D00676" w:rsidRPr="00AE44DA">
              <w:rPr>
                <w:rFonts w:eastAsia="Calibri"/>
                <w:sz w:val="24"/>
                <w:szCs w:val="24"/>
              </w:rPr>
              <w:t xml:space="preserve"> руб., по налоговым платежам – </w:t>
            </w:r>
            <w:r w:rsidR="00F14EAF" w:rsidRPr="00AE44DA">
              <w:rPr>
                <w:rFonts w:eastAsia="Calibri"/>
                <w:sz w:val="24"/>
                <w:szCs w:val="24"/>
              </w:rPr>
              <w:t>148,7</w:t>
            </w:r>
            <w:r w:rsidR="00D00676" w:rsidRPr="00AE44DA">
              <w:rPr>
                <w:rFonts w:eastAsia="Calibri"/>
                <w:sz w:val="24"/>
                <w:szCs w:val="24"/>
              </w:rPr>
              <w:t xml:space="preserve"> тыс. руб., за найм муниципальных жилых помещений – </w:t>
            </w:r>
            <w:r w:rsidR="00F14EAF" w:rsidRPr="00AE44DA">
              <w:rPr>
                <w:rFonts w:eastAsia="Calibri"/>
                <w:sz w:val="24"/>
                <w:szCs w:val="24"/>
              </w:rPr>
              <w:t>100,2</w:t>
            </w:r>
            <w:r w:rsidR="00D00676" w:rsidRPr="00AE44DA">
              <w:rPr>
                <w:rFonts w:eastAsia="Calibri"/>
                <w:sz w:val="24"/>
                <w:szCs w:val="24"/>
              </w:rPr>
              <w:t xml:space="preserve"> тыс. руб</w:t>
            </w:r>
            <w:r w:rsidR="006A7466">
              <w:rPr>
                <w:rFonts w:eastAsia="Calibri"/>
                <w:sz w:val="24"/>
                <w:szCs w:val="24"/>
              </w:rPr>
              <w:t>.</w:t>
            </w:r>
          </w:p>
          <w:p w14:paraId="4899CE2E" w14:textId="77777777" w:rsidR="001F12FE" w:rsidRPr="00630189" w:rsidRDefault="001F12FE" w:rsidP="008941DB">
            <w:pPr>
              <w:widowControl w:val="0"/>
              <w:tabs>
                <w:tab w:val="left" w:pos="284"/>
                <w:tab w:val="left" w:pos="709"/>
                <w:tab w:val="left" w:pos="993"/>
              </w:tabs>
              <w:ind w:firstLine="284"/>
              <w:jc w:val="both"/>
              <w:rPr>
                <w:rFonts w:eastAsia="Calibri"/>
                <w:sz w:val="24"/>
                <w:szCs w:val="24"/>
              </w:rPr>
            </w:pPr>
            <w:r w:rsidRPr="00630189">
              <w:rPr>
                <w:rFonts w:eastAsia="Calibri"/>
                <w:sz w:val="24"/>
                <w:szCs w:val="24"/>
              </w:rPr>
              <w:t xml:space="preserve">В ходе проведения заседаний комиссии по мобилизации дополнительных доходов в бюджет Ейского городского поселения Ейского района и работы по адресному уведомлению налогоплательщиков о наличии задолженности, установленная </w:t>
            </w:r>
            <w:r w:rsidRPr="00630189">
              <w:rPr>
                <w:rFonts w:eastAsia="Calibri"/>
                <w:sz w:val="24"/>
                <w:szCs w:val="24"/>
              </w:rPr>
              <w:lastRenderedPageBreak/>
              <w:t xml:space="preserve">информация по </w:t>
            </w:r>
            <w:r w:rsidR="00630189" w:rsidRPr="00630189">
              <w:rPr>
                <w:rFonts w:eastAsia="Calibri"/>
                <w:sz w:val="24"/>
                <w:szCs w:val="24"/>
              </w:rPr>
              <w:t>194</w:t>
            </w:r>
            <w:r w:rsidRPr="00630189">
              <w:rPr>
                <w:rFonts w:eastAsia="Calibri"/>
                <w:sz w:val="24"/>
                <w:szCs w:val="24"/>
              </w:rPr>
              <w:t xml:space="preserve"> налогоплательщикам (некорректные адреса, продажа имущества, смерть плательщика) передана в МИ ФНС России № 2 по Краснодарскому краю для дальнейшего уточнения и корректировки данных налогоплательщиков. </w:t>
            </w:r>
          </w:p>
          <w:p w14:paraId="4F879E11" w14:textId="77777777" w:rsidR="00AE68A5" w:rsidRPr="003366BB" w:rsidRDefault="003366BB" w:rsidP="008941DB">
            <w:pPr>
              <w:ind w:firstLine="284"/>
              <w:jc w:val="both"/>
              <w:rPr>
                <w:sz w:val="24"/>
                <w:szCs w:val="24"/>
              </w:rPr>
            </w:pPr>
            <w:r w:rsidRPr="003366BB">
              <w:rPr>
                <w:sz w:val="24"/>
                <w:szCs w:val="24"/>
              </w:rPr>
              <w:t>В 1 квартале 2025</w:t>
            </w:r>
            <w:r w:rsidR="00AE68A5" w:rsidRPr="003366BB">
              <w:rPr>
                <w:sz w:val="24"/>
                <w:szCs w:val="24"/>
              </w:rPr>
              <w:t xml:space="preserve"> год административной комиссией Ейского городского поселения Ейского района вынесено </w:t>
            </w:r>
            <w:r w:rsidRPr="003366BB">
              <w:rPr>
                <w:sz w:val="24"/>
                <w:szCs w:val="24"/>
              </w:rPr>
              <w:t>294</w:t>
            </w:r>
            <w:r w:rsidR="00AE68A5" w:rsidRPr="003366BB">
              <w:rPr>
                <w:sz w:val="24"/>
                <w:szCs w:val="24"/>
              </w:rPr>
              <w:t xml:space="preserve"> постановлени</w:t>
            </w:r>
            <w:r w:rsidRPr="003366BB">
              <w:rPr>
                <w:sz w:val="24"/>
                <w:szCs w:val="24"/>
              </w:rPr>
              <w:t>я</w:t>
            </w:r>
            <w:r w:rsidR="00AE68A5" w:rsidRPr="003366BB">
              <w:rPr>
                <w:sz w:val="24"/>
                <w:szCs w:val="24"/>
              </w:rPr>
              <w:t xml:space="preserve"> об административном правонарушении по неуплате за размещение транспортного средства на парковке (парковочном месте), расположенной на автомобильной дороге общего пользования местного значения и используемой в соответствии с муниципальным правовым актом на платной основе, ответственность за совершение которого предусмотрена статьей 3.10 Закона  Краснодарского края от 23 июля 2003 года № 608-КЗ «Об административных правонарушениях». </w:t>
            </w:r>
          </w:p>
          <w:p w14:paraId="20C7C679" w14:textId="77777777" w:rsidR="00AE68A5" w:rsidRPr="003366BB" w:rsidRDefault="00AE68A5" w:rsidP="008941DB">
            <w:pPr>
              <w:ind w:firstLine="284"/>
              <w:jc w:val="both"/>
              <w:rPr>
                <w:sz w:val="24"/>
                <w:szCs w:val="24"/>
              </w:rPr>
            </w:pPr>
            <w:r w:rsidRPr="003366BB">
              <w:rPr>
                <w:sz w:val="24"/>
                <w:szCs w:val="24"/>
              </w:rPr>
              <w:t xml:space="preserve">Наложено штрафов на общую сумму </w:t>
            </w:r>
            <w:r w:rsidR="003366BB" w:rsidRPr="003366BB">
              <w:rPr>
                <w:sz w:val="24"/>
                <w:szCs w:val="24"/>
              </w:rPr>
              <w:t>717,0</w:t>
            </w:r>
            <w:r w:rsidRPr="003366BB">
              <w:rPr>
                <w:sz w:val="24"/>
                <w:szCs w:val="24"/>
              </w:rPr>
              <w:t> </w:t>
            </w:r>
            <w:r w:rsidR="007D7A5B" w:rsidRPr="003366BB">
              <w:rPr>
                <w:sz w:val="24"/>
                <w:szCs w:val="24"/>
              </w:rPr>
              <w:t>тыс.</w:t>
            </w:r>
            <w:r w:rsidRPr="003366BB">
              <w:rPr>
                <w:sz w:val="24"/>
                <w:szCs w:val="24"/>
              </w:rPr>
              <w:t xml:space="preserve"> рублей.</w:t>
            </w:r>
          </w:p>
          <w:p w14:paraId="2B15D0B2" w14:textId="77777777" w:rsidR="00AE68A5" w:rsidRPr="003366BB" w:rsidRDefault="00AE68A5" w:rsidP="008941DB">
            <w:pPr>
              <w:ind w:firstLine="284"/>
              <w:jc w:val="both"/>
              <w:rPr>
                <w:sz w:val="24"/>
                <w:szCs w:val="24"/>
              </w:rPr>
            </w:pPr>
            <w:r w:rsidRPr="003366BB">
              <w:rPr>
                <w:sz w:val="24"/>
                <w:szCs w:val="24"/>
              </w:rPr>
              <w:t xml:space="preserve">За вышеназванный период оплачено/взыскано </w:t>
            </w:r>
            <w:r w:rsidR="003366BB" w:rsidRPr="003366BB">
              <w:rPr>
                <w:sz w:val="24"/>
                <w:szCs w:val="24"/>
              </w:rPr>
              <w:t>339</w:t>
            </w:r>
            <w:r w:rsidRPr="003366BB">
              <w:rPr>
                <w:sz w:val="24"/>
                <w:szCs w:val="24"/>
              </w:rPr>
              <w:t xml:space="preserve"> штрафов на общую сумму </w:t>
            </w:r>
            <w:r w:rsidR="003366BB" w:rsidRPr="003366BB">
              <w:rPr>
                <w:sz w:val="24"/>
                <w:szCs w:val="24"/>
              </w:rPr>
              <w:t>992,1</w:t>
            </w:r>
            <w:r w:rsidR="00BE6EF7" w:rsidRPr="003366BB">
              <w:rPr>
                <w:sz w:val="24"/>
                <w:szCs w:val="24"/>
              </w:rPr>
              <w:t xml:space="preserve"> тыс.</w:t>
            </w:r>
            <w:r w:rsidRPr="003366BB">
              <w:rPr>
                <w:sz w:val="24"/>
                <w:szCs w:val="24"/>
              </w:rPr>
              <w:t xml:space="preserve"> рублей, из которых:</w:t>
            </w:r>
          </w:p>
          <w:p w14:paraId="7EF4141A" w14:textId="77777777" w:rsidR="00AE68A5" w:rsidRPr="003366BB" w:rsidRDefault="00AE68A5" w:rsidP="008941DB">
            <w:pPr>
              <w:ind w:firstLine="284"/>
              <w:jc w:val="both"/>
              <w:rPr>
                <w:sz w:val="24"/>
                <w:szCs w:val="24"/>
                <w:lang w:val="sr-Cyrl-CS"/>
              </w:rPr>
            </w:pPr>
            <w:r w:rsidRPr="003366BB">
              <w:rPr>
                <w:sz w:val="24"/>
                <w:szCs w:val="24"/>
              </w:rPr>
              <w:t>-</w:t>
            </w:r>
            <w:r w:rsidR="00ED42CD" w:rsidRPr="003366BB">
              <w:rPr>
                <w:sz w:val="24"/>
                <w:szCs w:val="24"/>
              </w:rPr>
              <w:t xml:space="preserve"> </w:t>
            </w:r>
            <w:r w:rsidRPr="003366BB">
              <w:rPr>
                <w:sz w:val="24"/>
                <w:szCs w:val="24"/>
                <w:lang w:val="sr-Cyrl-CS"/>
              </w:rPr>
              <w:t xml:space="preserve">добровольно оплачено: </w:t>
            </w:r>
            <w:r w:rsidR="003366BB" w:rsidRPr="003366BB">
              <w:rPr>
                <w:sz w:val="24"/>
                <w:szCs w:val="24"/>
                <w:lang w:val="sr-Cyrl-CS"/>
              </w:rPr>
              <w:t>158</w:t>
            </w:r>
            <w:r w:rsidRPr="003366BB">
              <w:rPr>
                <w:sz w:val="24"/>
                <w:szCs w:val="24"/>
                <w:lang w:val="sr-Cyrl-CS"/>
              </w:rPr>
              <w:t xml:space="preserve"> штраф</w:t>
            </w:r>
            <w:r w:rsidR="008D1267" w:rsidRPr="003366BB">
              <w:rPr>
                <w:sz w:val="24"/>
                <w:szCs w:val="24"/>
                <w:lang w:val="sr-Cyrl-CS"/>
              </w:rPr>
              <w:t>ов</w:t>
            </w:r>
            <w:r w:rsidRPr="003366BB">
              <w:rPr>
                <w:sz w:val="24"/>
                <w:szCs w:val="24"/>
                <w:lang w:val="sr-Cyrl-CS"/>
              </w:rPr>
              <w:t xml:space="preserve"> на сумму </w:t>
            </w:r>
            <w:r w:rsidR="003366BB" w:rsidRPr="003366BB">
              <w:rPr>
                <w:sz w:val="24"/>
                <w:szCs w:val="24"/>
                <w:lang w:val="sr-Cyrl-CS"/>
              </w:rPr>
              <w:t>477,5</w:t>
            </w:r>
            <w:r w:rsidRPr="003366BB">
              <w:rPr>
                <w:sz w:val="24"/>
                <w:szCs w:val="24"/>
                <w:lang w:val="sr-Cyrl-CS"/>
              </w:rPr>
              <w:t> </w:t>
            </w:r>
            <w:r w:rsidR="007D7A5B" w:rsidRPr="003366BB">
              <w:rPr>
                <w:sz w:val="24"/>
                <w:szCs w:val="24"/>
                <w:lang w:val="sr-Cyrl-CS"/>
              </w:rPr>
              <w:t xml:space="preserve">тыс. </w:t>
            </w:r>
            <w:r w:rsidRPr="003366BB">
              <w:rPr>
                <w:sz w:val="24"/>
                <w:szCs w:val="24"/>
                <w:lang w:val="sr-Cyrl-CS"/>
              </w:rPr>
              <w:t>рублей;</w:t>
            </w:r>
          </w:p>
          <w:p w14:paraId="74B428AC" w14:textId="77777777" w:rsidR="00AE68A5" w:rsidRPr="003366BB" w:rsidRDefault="00AE68A5" w:rsidP="008941DB">
            <w:pPr>
              <w:ind w:firstLine="284"/>
              <w:jc w:val="both"/>
              <w:rPr>
                <w:sz w:val="24"/>
                <w:szCs w:val="24"/>
                <w:lang w:val="sr-Cyrl-CS"/>
              </w:rPr>
            </w:pPr>
            <w:r w:rsidRPr="003366BB">
              <w:rPr>
                <w:sz w:val="24"/>
                <w:szCs w:val="24"/>
                <w:lang w:val="sr-Cyrl-CS"/>
              </w:rPr>
              <w:t>-</w:t>
            </w:r>
            <w:r w:rsidR="00ED42CD" w:rsidRPr="003366BB">
              <w:rPr>
                <w:sz w:val="24"/>
                <w:szCs w:val="24"/>
                <w:lang w:val="sr-Cyrl-CS"/>
              </w:rPr>
              <w:t xml:space="preserve"> </w:t>
            </w:r>
            <w:r w:rsidRPr="003366BB">
              <w:rPr>
                <w:sz w:val="24"/>
                <w:szCs w:val="24"/>
                <w:lang w:val="sr-Cyrl-CS"/>
              </w:rPr>
              <w:t xml:space="preserve">взыскано УФССП: </w:t>
            </w:r>
            <w:r w:rsidR="003366BB" w:rsidRPr="003366BB">
              <w:rPr>
                <w:sz w:val="24"/>
                <w:szCs w:val="24"/>
                <w:lang w:val="sr-Cyrl-CS"/>
              </w:rPr>
              <w:t>181</w:t>
            </w:r>
            <w:r w:rsidRPr="003366BB">
              <w:rPr>
                <w:sz w:val="24"/>
                <w:szCs w:val="24"/>
                <w:lang w:val="sr-Cyrl-CS"/>
              </w:rPr>
              <w:t xml:space="preserve"> штраф на сумму </w:t>
            </w:r>
            <w:r w:rsidR="003366BB" w:rsidRPr="003366BB">
              <w:rPr>
                <w:sz w:val="24"/>
                <w:szCs w:val="24"/>
                <w:lang w:val="sr-Cyrl-CS"/>
              </w:rPr>
              <w:t>514,6</w:t>
            </w:r>
            <w:r w:rsidRPr="003366BB">
              <w:rPr>
                <w:sz w:val="24"/>
                <w:szCs w:val="24"/>
                <w:lang w:val="sr-Cyrl-CS"/>
              </w:rPr>
              <w:t> </w:t>
            </w:r>
            <w:r w:rsidR="007D7A5B" w:rsidRPr="003366BB">
              <w:rPr>
                <w:sz w:val="24"/>
                <w:szCs w:val="24"/>
                <w:lang w:val="sr-Cyrl-CS"/>
              </w:rPr>
              <w:t>тыс.</w:t>
            </w:r>
            <w:r w:rsidRPr="003366BB">
              <w:rPr>
                <w:sz w:val="24"/>
                <w:szCs w:val="24"/>
                <w:lang w:val="sr-Cyrl-CS"/>
              </w:rPr>
              <w:t xml:space="preserve"> рублей.</w:t>
            </w:r>
          </w:p>
          <w:p w14:paraId="3E8938CF" w14:textId="77777777" w:rsidR="00AE68A5" w:rsidRPr="00625299" w:rsidRDefault="008D2A60" w:rsidP="008941DB">
            <w:pPr>
              <w:ind w:firstLine="284"/>
              <w:jc w:val="both"/>
              <w:rPr>
                <w:color w:val="08A4EE" w:themeColor="accent6" w:themeShade="BF"/>
                <w:sz w:val="24"/>
                <w:szCs w:val="24"/>
                <w:highlight w:val="yellow"/>
              </w:rPr>
            </w:pPr>
            <w:bookmarkStart w:id="0" w:name="_Hlk172215672"/>
            <w:r w:rsidRPr="00520B6B">
              <w:rPr>
                <w:sz w:val="24"/>
                <w:szCs w:val="24"/>
              </w:rPr>
              <w:t>В 1 квартале 2025 год для принудительного взыскания сумм административных штрафов в</w:t>
            </w:r>
            <w:r w:rsidR="00BE6EF7" w:rsidRPr="00520B6B">
              <w:rPr>
                <w:sz w:val="24"/>
                <w:szCs w:val="24"/>
              </w:rPr>
              <w:t xml:space="preserve"> </w:t>
            </w:r>
            <w:r w:rsidR="00AE68A5" w:rsidRPr="00520B6B">
              <w:rPr>
                <w:sz w:val="24"/>
                <w:szCs w:val="24"/>
              </w:rPr>
              <w:t xml:space="preserve">Управление Федеральной службы судебных приставов направлено </w:t>
            </w:r>
            <w:r w:rsidRPr="00520B6B">
              <w:rPr>
                <w:sz w:val="24"/>
                <w:szCs w:val="24"/>
              </w:rPr>
              <w:t xml:space="preserve">63 </w:t>
            </w:r>
            <w:r w:rsidR="00AE68A5" w:rsidRPr="00520B6B">
              <w:rPr>
                <w:sz w:val="24"/>
                <w:szCs w:val="24"/>
              </w:rPr>
              <w:t xml:space="preserve">постановления административной комиссии Ейского городского поселения Ейского района </w:t>
            </w:r>
            <w:r w:rsidRPr="00520B6B">
              <w:rPr>
                <w:sz w:val="24"/>
                <w:szCs w:val="24"/>
              </w:rPr>
              <w:t xml:space="preserve">на общую сумму 201,0 </w:t>
            </w:r>
            <w:proofErr w:type="spellStart"/>
            <w:r w:rsidRPr="00520B6B">
              <w:rPr>
                <w:sz w:val="24"/>
                <w:szCs w:val="24"/>
              </w:rPr>
              <w:t>тыс.руб</w:t>
            </w:r>
            <w:proofErr w:type="spellEnd"/>
            <w:r w:rsidRPr="00520B6B">
              <w:rPr>
                <w:sz w:val="24"/>
                <w:szCs w:val="24"/>
              </w:rPr>
              <w:t>..</w:t>
            </w:r>
            <w:r w:rsidR="00AE68A5" w:rsidRPr="00520B6B">
              <w:rPr>
                <w:sz w:val="24"/>
                <w:szCs w:val="24"/>
              </w:rPr>
              <w:t xml:space="preserve"> </w:t>
            </w:r>
            <w:r w:rsidRPr="00520B6B">
              <w:rPr>
                <w:sz w:val="24"/>
                <w:szCs w:val="24"/>
              </w:rPr>
              <w:t>В</w:t>
            </w:r>
            <w:r w:rsidR="00AE68A5" w:rsidRPr="00520B6B">
              <w:rPr>
                <w:sz w:val="24"/>
                <w:szCs w:val="24"/>
              </w:rPr>
              <w:t xml:space="preserve"> </w:t>
            </w:r>
            <w:r w:rsidRPr="00520B6B">
              <w:rPr>
                <w:sz w:val="24"/>
                <w:szCs w:val="24"/>
              </w:rPr>
              <w:t xml:space="preserve">настоящее время постановления </w:t>
            </w:r>
            <w:r w:rsidR="00AE68A5" w:rsidRPr="00520B6B">
              <w:rPr>
                <w:sz w:val="24"/>
                <w:szCs w:val="24"/>
              </w:rPr>
              <w:t>находятся на стадии исполнения</w:t>
            </w:r>
            <w:bookmarkEnd w:id="0"/>
            <w:r w:rsidR="008D1267" w:rsidRPr="00520B6B">
              <w:rPr>
                <w:sz w:val="24"/>
                <w:szCs w:val="24"/>
              </w:rPr>
              <w:t>.</w:t>
            </w:r>
          </w:p>
        </w:tc>
      </w:tr>
      <w:tr w:rsidR="000A7924" w:rsidRPr="000A7924" w14:paraId="35DF94A2" w14:textId="77777777" w:rsidTr="00FC13E7">
        <w:trPr>
          <w:trHeight w:val="276"/>
        </w:trPr>
        <w:tc>
          <w:tcPr>
            <w:tcW w:w="704" w:type="dxa"/>
            <w:vMerge w:val="restart"/>
          </w:tcPr>
          <w:p w14:paraId="2BBD5CDC" w14:textId="77777777" w:rsidR="00E31436" w:rsidRPr="000A7924" w:rsidRDefault="00E31436" w:rsidP="008941DB">
            <w:pPr>
              <w:pStyle w:val="aff9"/>
              <w:numPr>
                <w:ilvl w:val="0"/>
                <w:numId w:val="36"/>
              </w:num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6521" w:type="dxa"/>
            <w:vMerge w:val="restart"/>
          </w:tcPr>
          <w:p w14:paraId="1AA033B9" w14:textId="77777777" w:rsidR="00E31436" w:rsidRPr="00625299" w:rsidRDefault="00E31436" w:rsidP="008941DB">
            <w:pPr>
              <w:shd w:val="clear" w:color="auto" w:fill="FFFFFF"/>
              <w:spacing w:line="264" w:lineRule="exact"/>
              <w:ind w:right="14" w:firstLine="5"/>
              <w:jc w:val="both"/>
              <w:rPr>
                <w:color w:val="08A4EE" w:themeColor="accent6" w:themeShade="BF"/>
                <w:spacing w:val="-3"/>
                <w:sz w:val="24"/>
                <w:szCs w:val="24"/>
              </w:rPr>
            </w:pPr>
            <w:r w:rsidRPr="00BC46BD">
              <w:rPr>
                <w:sz w:val="24"/>
                <w:szCs w:val="24"/>
              </w:rPr>
              <w:t>Проведение в пределах установленной компетенции мероприятий, направленных на взыскание и урегулирование задолженности по налогам органов местного самоуправления Ейского городского поселения Ейского района, подведомственных им учреждений, муниципальных учреждений, муниципальных унитарных предприятий</w:t>
            </w:r>
          </w:p>
        </w:tc>
        <w:tc>
          <w:tcPr>
            <w:tcW w:w="7512" w:type="dxa"/>
            <w:gridSpan w:val="2"/>
            <w:vMerge w:val="restart"/>
          </w:tcPr>
          <w:p w14:paraId="0EED04D8" w14:textId="77777777" w:rsidR="00E31436" w:rsidRPr="00625299" w:rsidRDefault="00D72C7E" w:rsidP="008941DB">
            <w:pPr>
              <w:ind w:firstLine="397"/>
              <w:jc w:val="both"/>
              <w:rPr>
                <w:color w:val="08A4EE" w:themeColor="accent6" w:themeShade="BF"/>
                <w:sz w:val="24"/>
                <w:szCs w:val="24"/>
                <w:highlight w:val="yellow"/>
              </w:rPr>
            </w:pPr>
            <w:r w:rsidRPr="005B20B4">
              <w:rPr>
                <w:sz w:val="24"/>
                <w:szCs w:val="24"/>
              </w:rPr>
              <w:t xml:space="preserve">С целью урегулирования задолженности (переплаты) по налогам и страховым взносам на едином налоговом счете с муниципальными учреждениями Ейского городского поселения Ейского района в </w:t>
            </w:r>
            <w:r w:rsidR="005B20B4" w:rsidRPr="005B20B4">
              <w:rPr>
                <w:sz w:val="24"/>
                <w:szCs w:val="24"/>
              </w:rPr>
              <w:t xml:space="preserve">1 квартале 2025 года </w:t>
            </w:r>
            <w:r w:rsidRPr="005B20B4">
              <w:rPr>
                <w:sz w:val="24"/>
                <w:szCs w:val="24"/>
              </w:rPr>
              <w:t>проводилась разъяснительная работа о необходимости своевременно предоставлять в налоговый орган Уведомление об исчисленных суммах налогов, авансовых платежей, сборов, страховых взносов, а так же о необходимости соблюдать платежную дисциплину в течении календарного года.</w:t>
            </w:r>
          </w:p>
        </w:tc>
      </w:tr>
      <w:tr w:rsidR="000A7924" w:rsidRPr="000A7924" w14:paraId="0519EB98" w14:textId="77777777" w:rsidTr="00FC13E7">
        <w:trPr>
          <w:trHeight w:val="276"/>
        </w:trPr>
        <w:tc>
          <w:tcPr>
            <w:tcW w:w="704" w:type="dxa"/>
            <w:vMerge/>
          </w:tcPr>
          <w:p w14:paraId="5D55CD3D" w14:textId="77777777" w:rsidR="00E31436" w:rsidRPr="000A7924" w:rsidRDefault="00E31436" w:rsidP="008941DB">
            <w:pPr>
              <w:pStyle w:val="aff9"/>
              <w:numPr>
                <w:ilvl w:val="0"/>
                <w:numId w:val="36"/>
              </w:num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6521" w:type="dxa"/>
            <w:vMerge/>
          </w:tcPr>
          <w:p w14:paraId="3FAF7474" w14:textId="77777777" w:rsidR="00E31436" w:rsidRPr="00625299" w:rsidRDefault="00E31436" w:rsidP="008941DB">
            <w:pPr>
              <w:shd w:val="clear" w:color="auto" w:fill="FFFFFF"/>
              <w:spacing w:line="264" w:lineRule="exact"/>
              <w:ind w:right="14" w:firstLine="5"/>
              <w:jc w:val="both"/>
              <w:rPr>
                <w:color w:val="08A4EE" w:themeColor="accent6" w:themeShade="BF"/>
                <w:spacing w:val="-3"/>
                <w:sz w:val="24"/>
                <w:szCs w:val="24"/>
              </w:rPr>
            </w:pPr>
          </w:p>
        </w:tc>
        <w:tc>
          <w:tcPr>
            <w:tcW w:w="7512" w:type="dxa"/>
            <w:gridSpan w:val="2"/>
            <w:vMerge/>
          </w:tcPr>
          <w:p w14:paraId="49135112" w14:textId="77777777" w:rsidR="00E31436" w:rsidRPr="00625299" w:rsidRDefault="00E31436" w:rsidP="008941DB">
            <w:pPr>
              <w:ind w:firstLine="284"/>
              <w:jc w:val="both"/>
              <w:rPr>
                <w:color w:val="08A4EE" w:themeColor="accent6" w:themeShade="BF"/>
                <w:sz w:val="24"/>
                <w:szCs w:val="24"/>
                <w:highlight w:val="yellow"/>
              </w:rPr>
            </w:pPr>
          </w:p>
        </w:tc>
      </w:tr>
      <w:tr w:rsidR="000A7924" w:rsidRPr="000A7924" w14:paraId="6EE421FE" w14:textId="77777777" w:rsidTr="00230B8F">
        <w:trPr>
          <w:trHeight w:val="2403"/>
        </w:trPr>
        <w:tc>
          <w:tcPr>
            <w:tcW w:w="704" w:type="dxa"/>
          </w:tcPr>
          <w:p w14:paraId="4E6FE7B5" w14:textId="77777777" w:rsidR="00E31436" w:rsidRPr="000A7924" w:rsidRDefault="00E31436" w:rsidP="008941DB">
            <w:pPr>
              <w:pStyle w:val="aff9"/>
              <w:numPr>
                <w:ilvl w:val="0"/>
                <w:numId w:val="36"/>
              </w:num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6521" w:type="dxa"/>
          </w:tcPr>
          <w:p w14:paraId="3618DB27" w14:textId="77777777" w:rsidR="00E31436" w:rsidRPr="00625299" w:rsidRDefault="00E31436" w:rsidP="008941DB">
            <w:pPr>
              <w:shd w:val="clear" w:color="auto" w:fill="FFFFFF"/>
              <w:spacing w:line="264" w:lineRule="exact"/>
              <w:ind w:right="14" w:firstLine="5"/>
              <w:jc w:val="both"/>
              <w:rPr>
                <w:color w:val="08A4EE" w:themeColor="accent6" w:themeShade="BF"/>
                <w:spacing w:val="-3"/>
                <w:sz w:val="24"/>
                <w:szCs w:val="24"/>
              </w:rPr>
            </w:pPr>
            <w:r w:rsidRPr="00CA0D83">
              <w:rPr>
                <w:spacing w:val="-3"/>
                <w:sz w:val="24"/>
                <w:szCs w:val="24"/>
              </w:rPr>
              <w:t xml:space="preserve">Проведение в пределах установленной компетенции мероприятий по информированию представителя нанимателя (работодателя) о работниках, имеющих неисполненную обязанность по уплате обязательных платежей в бюджетную систему Российской Федерации, в том числе в отношении органов местного самоуправления Ейского городского поселения Ейского района, с соблюдением положений Федерального закона от 27 июля 2006 г. №152-ФЗ «О персональных данных»  </w:t>
            </w:r>
          </w:p>
        </w:tc>
        <w:tc>
          <w:tcPr>
            <w:tcW w:w="7512" w:type="dxa"/>
            <w:gridSpan w:val="2"/>
          </w:tcPr>
          <w:p w14:paraId="729C3D2F" w14:textId="77777777" w:rsidR="00E31436" w:rsidRPr="00625299" w:rsidRDefault="0065207B" w:rsidP="008941DB">
            <w:pPr>
              <w:pStyle w:val="aff9"/>
              <w:widowControl w:val="0"/>
              <w:tabs>
                <w:tab w:val="left" w:pos="142"/>
              </w:tabs>
              <w:ind w:left="0" w:firstLine="397"/>
              <w:contextualSpacing w:val="0"/>
              <w:jc w:val="both"/>
              <w:rPr>
                <w:color w:val="08A4EE" w:themeColor="accent6" w:themeShade="BF"/>
                <w:sz w:val="24"/>
                <w:szCs w:val="24"/>
                <w:highlight w:val="yellow"/>
              </w:rPr>
            </w:pPr>
            <w:r w:rsidRPr="001E35DC">
              <w:rPr>
                <w:rFonts w:eastAsia="Calibri"/>
                <w:sz w:val="24"/>
                <w:szCs w:val="24"/>
              </w:rPr>
              <w:t xml:space="preserve">В </w:t>
            </w:r>
            <w:r w:rsidR="001E35DC" w:rsidRPr="001E35DC">
              <w:rPr>
                <w:rFonts w:eastAsia="Calibri"/>
                <w:sz w:val="24"/>
                <w:szCs w:val="24"/>
              </w:rPr>
              <w:t>1 квартале 2025</w:t>
            </w:r>
            <w:r w:rsidRPr="001E35DC">
              <w:rPr>
                <w:rFonts w:eastAsia="Calibri"/>
                <w:sz w:val="24"/>
                <w:szCs w:val="24"/>
              </w:rPr>
              <w:t xml:space="preserve"> год</w:t>
            </w:r>
            <w:r w:rsidR="001E35DC" w:rsidRPr="001E35DC">
              <w:rPr>
                <w:rFonts w:eastAsia="Calibri"/>
                <w:sz w:val="24"/>
                <w:szCs w:val="24"/>
              </w:rPr>
              <w:t>а</w:t>
            </w:r>
            <w:r w:rsidR="00C359F3" w:rsidRPr="001E35DC">
              <w:rPr>
                <w:rFonts w:eastAsia="Calibri"/>
                <w:sz w:val="24"/>
                <w:szCs w:val="24"/>
              </w:rPr>
              <w:t xml:space="preserve"> п</w:t>
            </w:r>
            <w:r w:rsidR="00C359F3" w:rsidRPr="001E35DC">
              <w:rPr>
                <w:sz w:val="24"/>
                <w:szCs w:val="24"/>
              </w:rPr>
              <w:t>роводилась работа по погашению задолженности по налоговым платежам сотрудниками бюджетных учреждений Ейского городского поселения Ейского района, име</w:t>
            </w:r>
            <w:r w:rsidR="009E377A" w:rsidRPr="001E35DC">
              <w:rPr>
                <w:sz w:val="24"/>
                <w:szCs w:val="24"/>
              </w:rPr>
              <w:t>вших</w:t>
            </w:r>
            <w:r w:rsidR="00C359F3" w:rsidRPr="001E35DC">
              <w:rPr>
                <w:sz w:val="24"/>
                <w:szCs w:val="24"/>
              </w:rPr>
              <w:t xml:space="preserve"> задолженность по состоянию на </w:t>
            </w:r>
            <w:r w:rsidR="001E35DC" w:rsidRPr="001E35DC">
              <w:rPr>
                <w:sz w:val="24"/>
                <w:szCs w:val="24"/>
              </w:rPr>
              <w:t>15</w:t>
            </w:r>
            <w:r w:rsidR="00C359F3" w:rsidRPr="001E35DC">
              <w:rPr>
                <w:sz w:val="24"/>
                <w:szCs w:val="24"/>
              </w:rPr>
              <w:t xml:space="preserve"> </w:t>
            </w:r>
            <w:r w:rsidR="001E35DC" w:rsidRPr="001E35DC">
              <w:rPr>
                <w:sz w:val="24"/>
                <w:szCs w:val="24"/>
              </w:rPr>
              <w:t>января</w:t>
            </w:r>
            <w:r w:rsidR="00C359F3" w:rsidRPr="001E35DC">
              <w:rPr>
                <w:sz w:val="24"/>
                <w:szCs w:val="24"/>
              </w:rPr>
              <w:t xml:space="preserve"> 202</w:t>
            </w:r>
            <w:r w:rsidR="001E35DC" w:rsidRPr="001E35DC">
              <w:rPr>
                <w:sz w:val="24"/>
                <w:szCs w:val="24"/>
              </w:rPr>
              <w:t>5</w:t>
            </w:r>
            <w:r w:rsidR="00C359F3" w:rsidRPr="001E35DC">
              <w:rPr>
                <w:sz w:val="24"/>
                <w:szCs w:val="24"/>
              </w:rPr>
              <w:t xml:space="preserve"> года</w:t>
            </w:r>
            <w:r w:rsidR="001E35DC" w:rsidRPr="001E35DC">
              <w:rPr>
                <w:sz w:val="24"/>
                <w:szCs w:val="24"/>
              </w:rPr>
              <w:t xml:space="preserve">, </w:t>
            </w:r>
            <w:r w:rsidR="00C359F3" w:rsidRPr="001E35DC">
              <w:rPr>
                <w:sz w:val="24"/>
                <w:szCs w:val="24"/>
              </w:rPr>
              <w:t xml:space="preserve"> был рассмотрен </w:t>
            </w:r>
            <w:r w:rsidR="001E35DC" w:rsidRPr="001E35DC">
              <w:rPr>
                <w:sz w:val="24"/>
                <w:szCs w:val="24"/>
              </w:rPr>
              <w:t>61</w:t>
            </w:r>
            <w:r w:rsidR="00C359F3" w:rsidRPr="001E35DC">
              <w:rPr>
                <w:sz w:val="24"/>
                <w:szCs w:val="24"/>
              </w:rPr>
              <w:t xml:space="preserve"> человек на </w:t>
            </w:r>
            <w:r w:rsidR="001E35DC" w:rsidRPr="001E35DC">
              <w:rPr>
                <w:sz w:val="24"/>
                <w:szCs w:val="24"/>
              </w:rPr>
              <w:t xml:space="preserve">общую </w:t>
            </w:r>
            <w:r w:rsidR="00C359F3" w:rsidRPr="001E35DC">
              <w:rPr>
                <w:sz w:val="24"/>
                <w:szCs w:val="24"/>
              </w:rPr>
              <w:t xml:space="preserve">сумму </w:t>
            </w:r>
            <w:r w:rsidR="001E35DC" w:rsidRPr="001E35DC">
              <w:rPr>
                <w:sz w:val="24"/>
                <w:szCs w:val="24"/>
              </w:rPr>
              <w:t>472,0</w:t>
            </w:r>
            <w:r w:rsidR="00C359F3" w:rsidRPr="001E35DC">
              <w:rPr>
                <w:sz w:val="24"/>
                <w:szCs w:val="24"/>
              </w:rPr>
              <w:t xml:space="preserve"> тыс. </w:t>
            </w:r>
            <w:r w:rsidR="00C359F3" w:rsidRPr="005B431D">
              <w:rPr>
                <w:sz w:val="24"/>
                <w:szCs w:val="24"/>
              </w:rPr>
              <w:t>рублей</w:t>
            </w:r>
            <w:r w:rsidR="00D165C4" w:rsidRPr="005B431D">
              <w:rPr>
                <w:sz w:val="24"/>
                <w:szCs w:val="24"/>
              </w:rPr>
              <w:t>;</w:t>
            </w:r>
            <w:r w:rsidR="00C359F3" w:rsidRPr="005B431D">
              <w:rPr>
                <w:sz w:val="24"/>
                <w:szCs w:val="24"/>
              </w:rPr>
              <w:t xml:space="preserve"> на 31 </w:t>
            </w:r>
            <w:r w:rsidR="005B431D" w:rsidRPr="005B431D">
              <w:rPr>
                <w:sz w:val="24"/>
                <w:szCs w:val="24"/>
              </w:rPr>
              <w:t>марта</w:t>
            </w:r>
            <w:r w:rsidR="00C359F3" w:rsidRPr="005B431D">
              <w:rPr>
                <w:sz w:val="24"/>
                <w:szCs w:val="24"/>
              </w:rPr>
              <w:t xml:space="preserve"> 202</w:t>
            </w:r>
            <w:r w:rsidR="005B431D" w:rsidRPr="005B431D">
              <w:rPr>
                <w:sz w:val="24"/>
                <w:szCs w:val="24"/>
              </w:rPr>
              <w:t>5</w:t>
            </w:r>
            <w:r w:rsidR="00C359F3" w:rsidRPr="005B431D">
              <w:rPr>
                <w:sz w:val="24"/>
                <w:szCs w:val="24"/>
              </w:rPr>
              <w:t xml:space="preserve"> года рассмотрено </w:t>
            </w:r>
            <w:r w:rsidR="005B431D" w:rsidRPr="005B431D">
              <w:rPr>
                <w:sz w:val="24"/>
                <w:szCs w:val="24"/>
              </w:rPr>
              <w:t>28</w:t>
            </w:r>
            <w:r w:rsidR="00C359F3" w:rsidRPr="005B431D">
              <w:rPr>
                <w:sz w:val="24"/>
                <w:szCs w:val="24"/>
              </w:rPr>
              <w:t xml:space="preserve"> человек</w:t>
            </w:r>
            <w:r w:rsidR="009E377A" w:rsidRPr="005B431D">
              <w:rPr>
                <w:sz w:val="24"/>
                <w:szCs w:val="24"/>
              </w:rPr>
              <w:t xml:space="preserve"> на сумму </w:t>
            </w:r>
            <w:r w:rsidR="005B431D" w:rsidRPr="005B431D">
              <w:rPr>
                <w:sz w:val="24"/>
                <w:szCs w:val="24"/>
              </w:rPr>
              <w:t>371,3</w:t>
            </w:r>
            <w:r w:rsidR="009E377A" w:rsidRPr="005B431D">
              <w:rPr>
                <w:sz w:val="24"/>
                <w:szCs w:val="24"/>
              </w:rPr>
              <w:t xml:space="preserve"> тыс</w:t>
            </w:r>
            <w:r w:rsidR="00C67289" w:rsidRPr="005B431D">
              <w:rPr>
                <w:sz w:val="24"/>
                <w:szCs w:val="24"/>
              </w:rPr>
              <w:t>.</w:t>
            </w:r>
            <w:r w:rsidR="009E377A" w:rsidRPr="005B431D">
              <w:rPr>
                <w:sz w:val="24"/>
                <w:szCs w:val="24"/>
              </w:rPr>
              <w:t xml:space="preserve"> рублей</w:t>
            </w:r>
            <w:r w:rsidR="005B431D" w:rsidRPr="005B431D">
              <w:rPr>
                <w:sz w:val="24"/>
                <w:szCs w:val="24"/>
              </w:rPr>
              <w:t xml:space="preserve"> (</w:t>
            </w:r>
            <w:r w:rsidR="009E377A" w:rsidRPr="005B431D">
              <w:rPr>
                <w:sz w:val="24"/>
                <w:szCs w:val="24"/>
              </w:rPr>
              <w:t>по данным МИ ФНС России № 2 по Краснодарскому краю)</w:t>
            </w:r>
            <w:r w:rsidR="00C359F3" w:rsidRPr="005B431D">
              <w:rPr>
                <w:sz w:val="24"/>
                <w:szCs w:val="24"/>
              </w:rPr>
              <w:t xml:space="preserve">. </w:t>
            </w:r>
          </w:p>
        </w:tc>
      </w:tr>
      <w:tr w:rsidR="000A7924" w:rsidRPr="000A7924" w14:paraId="081DDBD2" w14:textId="77777777" w:rsidTr="00FC13E7">
        <w:trPr>
          <w:trHeight w:val="1478"/>
        </w:trPr>
        <w:tc>
          <w:tcPr>
            <w:tcW w:w="704" w:type="dxa"/>
          </w:tcPr>
          <w:p w14:paraId="40F8F918" w14:textId="77777777" w:rsidR="00E31436" w:rsidRPr="0039061F" w:rsidRDefault="00E31436" w:rsidP="008941DB">
            <w:pPr>
              <w:pStyle w:val="aff9"/>
              <w:numPr>
                <w:ilvl w:val="0"/>
                <w:numId w:val="3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14:paraId="2A78F63F" w14:textId="77777777" w:rsidR="00E31436" w:rsidRPr="0039061F" w:rsidRDefault="00E31436" w:rsidP="008941DB">
            <w:pPr>
              <w:shd w:val="clear" w:color="auto" w:fill="FFFFFF"/>
              <w:spacing w:line="264" w:lineRule="exact"/>
              <w:ind w:right="14" w:firstLine="5"/>
              <w:jc w:val="both"/>
              <w:rPr>
                <w:spacing w:val="-3"/>
                <w:sz w:val="24"/>
                <w:szCs w:val="24"/>
              </w:rPr>
            </w:pPr>
            <w:r w:rsidRPr="0039061F">
              <w:rPr>
                <w:spacing w:val="-3"/>
                <w:sz w:val="24"/>
                <w:szCs w:val="24"/>
              </w:rPr>
              <w:t xml:space="preserve">Проведение в пределах установленной компетенции мероприятий, направленных на снижение уровня нелегальной занятости и легализацию трудовых отношений на территории Ейского городского поселения Ейского района </w:t>
            </w:r>
          </w:p>
        </w:tc>
        <w:tc>
          <w:tcPr>
            <w:tcW w:w="7512" w:type="dxa"/>
            <w:gridSpan w:val="2"/>
          </w:tcPr>
          <w:p w14:paraId="7D8B9145" w14:textId="77777777" w:rsidR="003B02E1" w:rsidRPr="00F81761" w:rsidRDefault="00F81761" w:rsidP="008941DB">
            <w:pPr>
              <w:ind w:firstLine="284"/>
              <w:jc w:val="both"/>
              <w:rPr>
                <w:sz w:val="24"/>
                <w:szCs w:val="24"/>
              </w:rPr>
            </w:pPr>
            <w:r w:rsidRPr="00F81761">
              <w:rPr>
                <w:sz w:val="24"/>
                <w:szCs w:val="24"/>
              </w:rPr>
              <w:t>В 1 квартале 2025 года н</w:t>
            </w:r>
            <w:r w:rsidR="003B02E1" w:rsidRPr="00F81761">
              <w:rPr>
                <w:sz w:val="24"/>
                <w:szCs w:val="24"/>
              </w:rPr>
              <w:t xml:space="preserve">а сайте администрации </w:t>
            </w:r>
            <w:r w:rsidR="003713FD" w:rsidRPr="00F81761">
              <w:rPr>
                <w:sz w:val="24"/>
                <w:szCs w:val="24"/>
              </w:rPr>
              <w:t xml:space="preserve">Ейского городского поселения </w:t>
            </w:r>
            <w:r w:rsidR="003B02E1" w:rsidRPr="00F81761">
              <w:rPr>
                <w:sz w:val="24"/>
                <w:szCs w:val="24"/>
              </w:rPr>
              <w:t>Е</w:t>
            </w:r>
            <w:r w:rsidRPr="00F81761">
              <w:rPr>
                <w:sz w:val="24"/>
                <w:szCs w:val="24"/>
              </w:rPr>
              <w:t>йского района</w:t>
            </w:r>
            <w:r w:rsidR="003B02E1" w:rsidRPr="00F81761">
              <w:rPr>
                <w:sz w:val="24"/>
                <w:szCs w:val="24"/>
              </w:rPr>
              <w:t>, официальных аккаунтах в соцсети ВКонтакте и мессенджере Телеграм</w:t>
            </w:r>
            <w:r w:rsidR="003713FD" w:rsidRPr="00F81761">
              <w:rPr>
                <w:sz w:val="24"/>
                <w:szCs w:val="24"/>
              </w:rPr>
              <w:t>, в целях снижения уровня теневой занятости и легализации трудовых отношений:</w:t>
            </w:r>
          </w:p>
          <w:p w14:paraId="6E5101B8" w14:textId="77777777" w:rsidR="0097747C" w:rsidRPr="00F81761" w:rsidRDefault="003713FD" w:rsidP="008941DB">
            <w:pPr>
              <w:ind w:firstLine="284"/>
              <w:jc w:val="both"/>
              <w:rPr>
                <w:sz w:val="24"/>
                <w:szCs w:val="24"/>
              </w:rPr>
            </w:pPr>
            <w:r w:rsidRPr="00F81761">
              <w:rPr>
                <w:sz w:val="24"/>
                <w:szCs w:val="24"/>
              </w:rPr>
              <w:t>-</w:t>
            </w:r>
            <w:r w:rsidR="00D76375" w:rsidRPr="00F81761">
              <w:rPr>
                <w:sz w:val="24"/>
                <w:szCs w:val="24"/>
              </w:rPr>
              <w:t xml:space="preserve"> </w:t>
            </w:r>
            <w:r w:rsidRPr="00F81761">
              <w:rPr>
                <w:sz w:val="24"/>
                <w:szCs w:val="24"/>
              </w:rPr>
              <w:t>р</w:t>
            </w:r>
            <w:r w:rsidR="0097747C" w:rsidRPr="00F81761">
              <w:rPr>
                <w:sz w:val="24"/>
                <w:szCs w:val="24"/>
              </w:rPr>
              <w:t xml:space="preserve">азмещено </w:t>
            </w:r>
            <w:r w:rsidR="00F81761" w:rsidRPr="00F81761">
              <w:rPr>
                <w:sz w:val="24"/>
                <w:szCs w:val="24"/>
              </w:rPr>
              <w:t>6</w:t>
            </w:r>
            <w:r w:rsidR="0097747C" w:rsidRPr="00F81761">
              <w:rPr>
                <w:sz w:val="24"/>
                <w:szCs w:val="24"/>
              </w:rPr>
              <w:t xml:space="preserve"> публикаци</w:t>
            </w:r>
            <w:r w:rsidR="00F81761" w:rsidRPr="00F81761">
              <w:rPr>
                <w:sz w:val="24"/>
                <w:szCs w:val="24"/>
              </w:rPr>
              <w:t>й</w:t>
            </w:r>
            <w:r w:rsidR="0097747C" w:rsidRPr="00F81761">
              <w:rPr>
                <w:sz w:val="24"/>
                <w:szCs w:val="24"/>
              </w:rPr>
              <w:t xml:space="preserve"> с информацией о телефонах "горячей линии"</w:t>
            </w:r>
            <w:r w:rsidRPr="00F81761">
              <w:rPr>
                <w:sz w:val="24"/>
                <w:szCs w:val="24"/>
              </w:rPr>
              <w:t>;</w:t>
            </w:r>
          </w:p>
          <w:p w14:paraId="34BBE136" w14:textId="77777777" w:rsidR="003713FD" w:rsidRPr="00F81761" w:rsidRDefault="003713FD" w:rsidP="008941DB">
            <w:pPr>
              <w:ind w:firstLine="284"/>
              <w:jc w:val="both"/>
              <w:rPr>
                <w:sz w:val="24"/>
                <w:szCs w:val="24"/>
              </w:rPr>
            </w:pPr>
            <w:r w:rsidRPr="00F81761">
              <w:rPr>
                <w:sz w:val="24"/>
                <w:szCs w:val="24"/>
              </w:rPr>
              <w:t>-</w:t>
            </w:r>
            <w:r w:rsidR="00D76375" w:rsidRPr="00F81761">
              <w:rPr>
                <w:sz w:val="24"/>
                <w:szCs w:val="24"/>
              </w:rPr>
              <w:t xml:space="preserve"> </w:t>
            </w:r>
            <w:r w:rsidRPr="00F81761">
              <w:rPr>
                <w:sz w:val="24"/>
                <w:szCs w:val="24"/>
              </w:rPr>
              <w:t xml:space="preserve">размещено </w:t>
            </w:r>
            <w:r w:rsidR="00F81761" w:rsidRPr="00F81761">
              <w:rPr>
                <w:sz w:val="24"/>
                <w:szCs w:val="24"/>
              </w:rPr>
              <w:t>15</w:t>
            </w:r>
            <w:r w:rsidRPr="00F81761">
              <w:rPr>
                <w:sz w:val="24"/>
                <w:szCs w:val="24"/>
              </w:rPr>
              <w:t xml:space="preserve"> публикаций с информационными материалами о негативных последствиях выплаты «серой» заработной платы, неформальной занятости и об ответственности за нарушение трудового законодательства работодателей и работников</w:t>
            </w:r>
            <w:r w:rsidR="008078F3" w:rsidRPr="00F81761">
              <w:rPr>
                <w:sz w:val="24"/>
                <w:szCs w:val="24"/>
              </w:rPr>
              <w:t>.</w:t>
            </w:r>
          </w:p>
          <w:p w14:paraId="26BBA7B7" w14:textId="77777777" w:rsidR="00E31436" w:rsidRPr="00625299" w:rsidRDefault="00AA6594" w:rsidP="008941DB">
            <w:pPr>
              <w:ind w:firstLine="284"/>
              <w:jc w:val="both"/>
              <w:rPr>
                <w:color w:val="08A4EE" w:themeColor="accent6" w:themeShade="BF"/>
                <w:sz w:val="24"/>
                <w:szCs w:val="24"/>
                <w:highlight w:val="yellow"/>
              </w:rPr>
            </w:pPr>
            <w:r w:rsidRPr="000A1129">
              <w:rPr>
                <w:sz w:val="24"/>
                <w:szCs w:val="24"/>
              </w:rPr>
              <w:t xml:space="preserve">Отделом торговли </w:t>
            </w:r>
            <w:r w:rsidR="00CF6705" w:rsidRPr="000A1129">
              <w:rPr>
                <w:sz w:val="24"/>
                <w:szCs w:val="24"/>
              </w:rPr>
              <w:t xml:space="preserve">и </w:t>
            </w:r>
            <w:r w:rsidRPr="000A1129">
              <w:rPr>
                <w:sz w:val="24"/>
                <w:szCs w:val="24"/>
              </w:rPr>
              <w:t xml:space="preserve">курортов направлены информационные листовки </w:t>
            </w:r>
            <w:r w:rsidR="00AC018A" w:rsidRPr="000A1129">
              <w:rPr>
                <w:sz w:val="24"/>
                <w:szCs w:val="24"/>
              </w:rPr>
              <w:t>5</w:t>
            </w:r>
            <w:r w:rsidR="000A1129" w:rsidRPr="000A1129">
              <w:rPr>
                <w:sz w:val="24"/>
                <w:szCs w:val="24"/>
              </w:rPr>
              <w:t>3</w:t>
            </w:r>
            <w:r w:rsidRPr="000A1129">
              <w:rPr>
                <w:sz w:val="24"/>
                <w:szCs w:val="24"/>
              </w:rPr>
              <w:t xml:space="preserve"> средствам размещения для временного проживания. Фактов теневой занятости не выявлено.</w:t>
            </w:r>
          </w:p>
        </w:tc>
      </w:tr>
      <w:tr w:rsidR="000A7924" w:rsidRPr="000A7924" w14:paraId="61D29D7B" w14:textId="77777777" w:rsidTr="00FC13E7">
        <w:trPr>
          <w:trHeight w:val="1144"/>
        </w:trPr>
        <w:tc>
          <w:tcPr>
            <w:tcW w:w="704" w:type="dxa"/>
          </w:tcPr>
          <w:p w14:paraId="7C86AD93" w14:textId="77777777" w:rsidR="00E31436" w:rsidRPr="000A7924" w:rsidRDefault="00E31436" w:rsidP="008941DB">
            <w:pPr>
              <w:pStyle w:val="aff9"/>
              <w:numPr>
                <w:ilvl w:val="0"/>
                <w:numId w:val="36"/>
              </w:num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6521" w:type="dxa"/>
          </w:tcPr>
          <w:p w14:paraId="55BDD9A3" w14:textId="77777777" w:rsidR="00E31436" w:rsidRPr="00797880" w:rsidRDefault="00E31436" w:rsidP="008941DB">
            <w:pPr>
              <w:shd w:val="clear" w:color="auto" w:fill="FFFFFF"/>
              <w:spacing w:line="264" w:lineRule="exact"/>
              <w:ind w:right="14" w:firstLine="5"/>
              <w:jc w:val="both"/>
              <w:rPr>
                <w:spacing w:val="-3"/>
                <w:sz w:val="24"/>
                <w:szCs w:val="24"/>
              </w:rPr>
            </w:pPr>
            <w:r w:rsidRPr="00797880">
              <w:rPr>
                <w:spacing w:val="-3"/>
                <w:sz w:val="24"/>
                <w:szCs w:val="24"/>
              </w:rPr>
              <w:t>Проведение в пределах установленной компетенции мероприятий, направленных на легализацию налоговой базы, увеличение доходов бюджета Ейского городского поселения Ейского района</w:t>
            </w:r>
          </w:p>
        </w:tc>
        <w:tc>
          <w:tcPr>
            <w:tcW w:w="7512" w:type="dxa"/>
            <w:gridSpan w:val="2"/>
          </w:tcPr>
          <w:p w14:paraId="6F531828" w14:textId="77777777" w:rsidR="00E31436" w:rsidRPr="000A7924" w:rsidRDefault="00E31436" w:rsidP="008941DB">
            <w:pPr>
              <w:ind w:firstLine="284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0A7924" w:rsidRPr="000A7924" w14:paraId="5A0CCC51" w14:textId="77777777" w:rsidTr="00FC13E7">
        <w:tc>
          <w:tcPr>
            <w:tcW w:w="704" w:type="dxa"/>
          </w:tcPr>
          <w:p w14:paraId="67F067B3" w14:textId="77777777" w:rsidR="00E31436" w:rsidRPr="00276907" w:rsidRDefault="00E31436" w:rsidP="008941DB">
            <w:pPr>
              <w:pStyle w:val="aff9"/>
              <w:numPr>
                <w:ilvl w:val="0"/>
                <w:numId w:val="36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</w:tcPr>
          <w:p w14:paraId="0CC72D13" w14:textId="77777777" w:rsidR="00E31436" w:rsidRPr="00276907" w:rsidRDefault="00E31436" w:rsidP="008941DB">
            <w:pPr>
              <w:shd w:val="clear" w:color="auto" w:fill="FFFFFF"/>
              <w:spacing w:line="264" w:lineRule="exact"/>
              <w:ind w:right="14" w:firstLine="5"/>
              <w:jc w:val="both"/>
              <w:rPr>
                <w:color w:val="000000" w:themeColor="text1"/>
                <w:spacing w:val="-3"/>
                <w:sz w:val="24"/>
                <w:szCs w:val="24"/>
              </w:rPr>
            </w:pPr>
            <w:r w:rsidRPr="00276907">
              <w:rPr>
                <w:color w:val="000000" w:themeColor="text1"/>
                <w:spacing w:val="-3"/>
                <w:sz w:val="24"/>
                <w:szCs w:val="24"/>
              </w:rPr>
              <w:t>Проведение в пределах установленной компетенции мероприятий в отношении организаций-исполнителей муниципальных контрактов в сферах строительства, капитального ремонта, благоустройства территорий стоимостью свыше 10 млн. рублей, зарегистрированных за пределами Краснодарского края</w:t>
            </w:r>
          </w:p>
        </w:tc>
        <w:tc>
          <w:tcPr>
            <w:tcW w:w="7512" w:type="dxa"/>
            <w:gridSpan w:val="2"/>
          </w:tcPr>
          <w:p w14:paraId="5018ECB8" w14:textId="77777777" w:rsidR="00C16382" w:rsidRPr="00276907" w:rsidRDefault="00C16382" w:rsidP="00925DC2">
            <w:pPr>
              <w:ind w:left="1"/>
              <w:jc w:val="both"/>
              <w:rPr>
                <w:color w:val="000000" w:themeColor="text1"/>
                <w:sz w:val="24"/>
                <w:szCs w:val="24"/>
              </w:rPr>
            </w:pPr>
            <w:r w:rsidRPr="00276907">
              <w:rPr>
                <w:color w:val="000000" w:themeColor="text1"/>
                <w:sz w:val="24"/>
                <w:szCs w:val="24"/>
              </w:rPr>
              <w:t>МКУ ЕГП ЕР «ЦГХ» заключены контракты:</w:t>
            </w:r>
          </w:p>
          <w:p w14:paraId="673E3F3C" w14:textId="77777777" w:rsidR="00E31436" w:rsidRPr="00276907" w:rsidRDefault="00C16382" w:rsidP="00925DC2">
            <w:pPr>
              <w:ind w:left="1"/>
              <w:jc w:val="both"/>
              <w:rPr>
                <w:color w:val="000000" w:themeColor="text1"/>
                <w:sz w:val="24"/>
                <w:szCs w:val="24"/>
              </w:rPr>
            </w:pPr>
            <w:r w:rsidRPr="00276907">
              <w:rPr>
                <w:color w:val="000000" w:themeColor="text1"/>
                <w:sz w:val="24"/>
                <w:szCs w:val="24"/>
              </w:rPr>
              <w:t xml:space="preserve">с ПАО «Ростелеком» на осуществление действий, направленных на энергосбережение и повышение энергетической эффективности использования энергетических ресурсов на Объектах Заказчика путем реализации перечня ЭЭМ на Объектах Заказчика, стоимостью 145 483 113,67 рублей плановая дата начала исполнения контракта </w:t>
            </w:r>
            <w:r w:rsidRPr="00276907">
              <w:rPr>
                <w:color w:val="000000" w:themeColor="text1"/>
                <w:sz w:val="24"/>
                <w:szCs w:val="24"/>
              </w:rPr>
              <w:lastRenderedPageBreak/>
              <w:t>11.05.2023, плановая дата окончания исполнения контракта 31.12.2030 г. Направлено информационное письмо исполнителю контракта о необходимости постановки на учет обособленного подразделения на территории Ейского района от 04.07.2023 г № 546/1. В налоговый орган письмо направлено 24.07.2023 г. № 593.</w:t>
            </w:r>
          </w:p>
        </w:tc>
      </w:tr>
      <w:tr w:rsidR="000A7924" w:rsidRPr="000A7924" w14:paraId="5A229E24" w14:textId="77777777" w:rsidTr="0026624E">
        <w:trPr>
          <w:trHeight w:val="270"/>
        </w:trPr>
        <w:tc>
          <w:tcPr>
            <w:tcW w:w="704" w:type="dxa"/>
          </w:tcPr>
          <w:p w14:paraId="3807325E" w14:textId="77777777" w:rsidR="00E31436" w:rsidRPr="000A7924" w:rsidRDefault="00E31436" w:rsidP="008941DB">
            <w:pPr>
              <w:pStyle w:val="aff9"/>
              <w:numPr>
                <w:ilvl w:val="0"/>
                <w:numId w:val="36"/>
              </w:num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6521" w:type="dxa"/>
          </w:tcPr>
          <w:p w14:paraId="07240C0E" w14:textId="77777777" w:rsidR="00E31436" w:rsidRPr="00C619B9" w:rsidRDefault="00E31436" w:rsidP="008941DB">
            <w:pPr>
              <w:shd w:val="clear" w:color="auto" w:fill="FFFFFF"/>
              <w:jc w:val="both"/>
              <w:rPr>
                <w:color w:val="000000" w:themeColor="text1"/>
                <w:spacing w:val="-3"/>
                <w:sz w:val="24"/>
                <w:szCs w:val="24"/>
              </w:rPr>
            </w:pPr>
            <w:r w:rsidRPr="00C619B9">
              <w:rPr>
                <w:color w:val="000000" w:themeColor="text1"/>
                <w:sz w:val="24"/>
                <w:szCs w:val="24"/>
              </w:rPr>
              <w:t>Проведение в пределах установленной компетенции мероприятий по установлению экономически обоснованных налоговых ставок по местным налогам</w:t>
            </w:r>
          </w:p>
        </w:tc>
        <w:tc>
          <w:tcPr>
            <w:tcW w:w="7512" w:type="dxa"/>
            <w:gridSpan w:val="2"/>
          </w:tcPr>
          <w:p w14:paraId="0CEF28A4" w14:textId="77777777" w:rsidR="00276907" w:rsidRPr="00C619B9" w:rsidRDefault="00313301" w:rsidP="008941DB">
            <w:pPr>
              <w:ind w:firstLine="397"/>
              <w:jc w:val="both"/>
              <w:rPr>
                <w:color w:val="000000" w:themeColor="text1"/>
                <w:sz w:val="24"/>
                <w:szCs w:val="24"/>
              </w:rPr>
            </w:pPr>
            <w:r w:rsidRPr="00C619B9">
              <w:rPr>
                <w:color w:val="000000" w:themeColor="text1"/>
                <w:sz w:val="24"/>
                <w:szCs w:val="24"/>
              </w:rPr>
              <w:t>Решени</w:t>
            </w:r>
            <w:r w:rsidR="00276907" w:rsidRPr="00C619B9">
              <w:rPr>
                <w:color w:val="000000" w:themeColor="text1"/>
                <w:sz w:val="24"/>
                <w:szCs w:val="24"/>
              </w:rPr>
              <w:t>ями</w:t>
            </w:r>
            <w:r w:rsidR="000A2C0F" w:rsidRPr="00C619B9">
              <w:rPr>
                <w:color w:val="000000" w:themeColor="text1"/>
                <w:sz w:val="24"/>
                <w:szCs w:val="24"/>
              </w:rPr>
              <w:t xml:space="preserve"> Совет</w:t>
            </w:r>
            <w:r w:rsidRPr="00C619B9">
              <w:rPr>
                <w:color w:val="000000" w:themeColor="text1"/>
                <w:sz w:val="24"/>
                <w:szCs w:val="24"/>
              </w:rPr>
              <w:t>а</w:t>
            </w:r>
            <w:r w:rsidR="000A2C0F" w:rsidRPr="00C619B9">
              <w:rPr>
                <w:color w:val="000000" w:themeColor="text1"/>
                <w:sz w:val="24"/>
                <w:szCs w:val="24"/>
              </w:rPr>
              <w:t xml:space="preserve"> Ейского городского поселения Ейского района </w:t>
            </w:r>
            <w:r w:rsidRPr="00C619B9">
              <w:rPr>
                <w:color w:val="000000" w:themeColor="text1"/>
                <w:sz w:val="24"/>
                <w:szCs w:val="24"/>
              </w:rPr>
              <w:t xml:space="preserve">от </w:t>
            </w:r>
            <w:r w:rsidR="00276907" w:rsidRPr="00C619B9">
              <w:rPr>
                <w:color w:val="000000" w:themeColor="text1"/>
                <w:sz w:val="24"/>
                <w:szCs w:val="24"/>
              </w:rPr>
              <w:t xml:space="preserve">24 ноября 2016 года № 33/2 «О налоге на имущество </w:t>
            </w:r>
            <w:r w:rsidR="00C05EF2" w:rsidRPr="00C619B9">
              <w:rPr>
                <w:color w:val="000000" w:themeColor="text1"/>
                <w:sz w:val="24"/>
                <w:szCs w:val="24"/>
              </w:rPr>
              <w:t>физических лиц на территории Ейского городского поселения Ейского района» и от 22 ноября 2018 года № 60/5 «Об установлении земельного налога на территории Ейского городского поселения Ейского района» установлены ставки имущественных налогов для физических лиц.</w:t>
            </w:r>
          </w:p>
          <w:p w14:paraId="4DF6CDDB" w14:textId="77777777" w:rsidR="00C05EF2" w:rsidRPr="00C619B9" w:rsidRDefault="00C05EF2" w:rsidP="008941DB">
            <w:pPr>
              <w:ind w:firstLine="397"/>
              <w:jc w:val="both"/>
              <w:rPr>
                <w:color w:val="000000" w:themeColor="text1"/>
                <w:sz w:val="24"/>
                <w:szCs w:val="24"/>
              </w:rPr>
            </w:pPr>
            <w:r w:rsidRPr="00C619B9">
              <w:rPr>
                <w:color w:val="000000" w:themeColor="text1"/>
                <w:sz w:val="24"/>
                <w:szCs w:val="24"/>
              </w:rPr>
              <w:t>В учётом внесённых изменений в вышеуказанные решения Совета Ейского городского поселения Ейского района, установлены ставки налогов</w:t>
            </w:r>
            <w:r w:rsidR="00C619B9" w:rsidRPr="00C619B9">
              <w:rPr>
                <w:color w:val="000000" w:themeColor="text1"/>
                <w:sz w:val="24"/>
                <w:szCs w:val="24"/>
              </w:rPr>
              <w:t xml:space="preserve"> с 1 января 2025 года:</w:t>
            </w:r>
          </w:p>
          <w:p w14:paraId="10441FD5" w14:textId="77777777" w:rsidR="001C3D6D" w:rsidRPr="00C619B9" w:rsidRDefault="001C3D6D" w:rsidP="008941DB">
            <w:pPr>
              <w:shd w:val="clear" w:color="auto" w:fill="FFFFFF"/>
              <w:ind w:firstLine="397"/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  <w:r w:rsidRPr="00C619B9">
              <w:rPr>
                <w:color w:val="000000" w:themeColor="text1"/>
                <w:spacing w:val="-3"/>
                <w:sz w:val="24"/>
                <w:szCs w:val="24"/>
              </w:rPr>
              <w:t xml:space="preserve">- </w:t>
            </w:r>
            <w:r w:rsidR="00C619B9" w:rsidRPr="00C619B9">
              <w:rPr>
                <w:color w:val="000000" w:themeColor="text1"/>
                <w:spacing w:val="-3"/>
                <w:sz w:val="24"/>
                <w:szCs w:val="24"/>
              </w:rPr>
              <w:t xml:space="preserve"> на </w:t>
            </w:r>
            <w:r w:rsidRPr="00C619B9">
              <w:rPr>
                <w:color w:val="000000" w:themeColor="text1"/>
                <w:spacing w:val="-3"/>
                <w:sz w:val="24"/>
                <w:szCs w:val="24"/>
              </w:rPr>
              <w:t>объекты налогообложения, включенные в перечень, определяемый в соответствии с пунктом 7 статьи 378.2 Налогового кодекса Российской Федерации - 1,16 %;</w:t>
            </w:r>
          </w:p>
          <w:p w14:paraId="2085D69E" w14:textId="77777777" w:rsidR="001C3D6D" w:rsidRPr="00C619B9" w:rsidRDefault="001C3D6D" w:rsidP="008941DB">
            <w:pPr>
              <w:pStyle w:val="ConsPlusNormal"/>
              <w:widowControl/>
              <w:ind w:firstLine="39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объекты налогообложения, предусмотренные абзацем вторым пункта 10 статьи 378.2 Налогового кодекса Российской Федерации - 1,16 %;</w:t>
            </w:r>
          </w:p>
          <w:p w14:paraId="498733A1" w14:textId="77777777" w:rsidR="001C3D6D" w:rsidRPr="00C619B9" w:rsidRDefault="001C3D6D" w:rsidP="008941DB">
            <w:pPr>
              <w:shd w:val="clear" w:color="auto" w:fill="FFFFFF"/>
              <w:ind w:firstLine="397"/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  <w:r w:rsidRPr="00C619B9">
              <w:rPr>
                <w:color w:val="000000" w:themeColor="text1"/>
                <w:spacing w:val="-3"/>
                <w:sz w:val="24"/>
                <w:szCs w:val="24"/>
              </w:rPr>
              <w:t xml:space="preserve">- </w:t>
            </w:r>
            <w:r w:rsidR="0048555A" w:rsidRPr="00C619B9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619B9">
              <w:rPr>
                <w:color w:val="000000" w:themeColor="text1"/>
                <w:spacing w:val="-3"/>
                <w:sz w:val="24"/>
                <w:szCs w:val="24"/>
              </w:rPr>
              <w:t xml:space="preserve">0,27 % - в отношении земель, </w:t>
            </w:r>
            <w:r w:rsidRPr="00C619B9">
              <w:rPr>
                <w:color w:val="000000" w:themeColor="text1"/>
                <w:sz w:val="24"/>
                <w:szCs w:val="24"/>
              </w:rPr>
              <w:t>приобретенных (предоставленных) для индивидуального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      </w:r>
          </w:p>
          <w:p w14:paraId="62D48539" w14:textId="77777777" w:rsidR="001C3D6D" w:rsidRPr="00C619B9" w:rsidRDefault="001C3D6D" w:rsidP="008941DB">
            <w:pPr>
              <w:pStyle w:val="ConsPlusNormal"/>
              <w:widowControl/>
              <w:ind w:firstLine="39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- 0,27 % - в отношении земель, приобретенных (предоставленных) для ведения личного подсобного хозяйства, не используемых в предпринимательской деятельности</w:t>
            </w:r>
            <w:r w:rsidR="00C61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14:paraId="0E07BE77" w14:textId="77777777" w:rsidR="000A2C0F" w:rsidRPr="00C619B9" w:rsidRDefault="00C619B9" w:rsidP="008941DB">
            <w:pPr>
              <w:ind w:firstLine="397"/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C71A4">
              <w:rPr>
                <w:color w:val="000000" w:themeColor="text1"/>
                <w:sz w:val="24"/>
                <w:szCs w:val="24"/>
              </w:rPr>
              <w:t>С 2025 года на территории Ейского городского поселения Ейского района решением Совета Ейского городского поселения Ейского района № 3/3 от 24 октября 2024 года установлен туристический налог</w:t>
            </w:r>
            <w:r w:rsidR="00EC71A4" w:rsidRPr="00EC71A4">
              <w:rPr>
                <w:color w:val="000000" w:themeColor="text1"/>
                <w:sz w:val="24"/>
                <w:szCs w:val="24"/>
              </w:rPr>
              <w:t xml:space="preserve"> по предельным ставкам в соответствии со статьёй 418 Налогового Кодекса </w:t>
            </w:r>
            <w:r w:rsidR="00EC71A4" w:rsidRPr="00EC71A4">
              <w:rPr>
                <w:color w:val="000000" w:themeColor="text1"/>
                <w:sz w:val="24"/>
                <w:szCs w:val="24"/>
              </w:rPr>
              <w:lastRenderedPageBreak/>
              <w:t>РФ</w:t>
            </w:r>
            <w:r w:rsidR="00EC71A4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0A7924" w:rsidRPr="000A7924" w14:paraId="2D8DBAC9" w14:textId="77777777" w:rsidTr="00FC13E7">
        <w:tc>
          <w:tcPr>
            <w:tcW w:w="704" w:type="dxa"/>
          </w:tcPr>
          <w:p w14:paraId="7D19ACC8" w14:textId="77777777" w:rsidR="00E31436" w:rsidRPr="000A7924" w:rsidRDefault="00E31436" w:rsidP="008941DB">
            <w:pPr>
              <w:pStyle w:val="aff9"/>
              <w:numPr>
                <w:ilvl w:val="0"/>
                <w:numId w:val="36"/>
              </w:num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6521" w:type="dxa"/>
          </w:tcPr>
          <w:p w14:paraId="5D066F76" w14:textId="77777777" w:rsidR="00E31436" w:rsidRPr="00225BCF" w:rsidRDefault="00E31436" w:rsidP="008941DB">
            <w:pPr>
              <w:jc w:val="both"/>
              <w:rPr>
                <w:sz w:val="24"/>
                <w:szCs w:val="24"/>
              </w:rPr>
            </w:pPr>
            <w:r w:rsidRPr="00225BCF">
              <w:rPr>
                <w:sz w:val="24"/>
                <w:szCs w:val="24"/>
              </w:rPr>
              <w:t xml:space="preserve">Проведение в пределах установленной компетенции мероприятий, направленных на своевременное внесение (уточнение) актуальных сведений об адресах в государственный адресный реестр сведений об адресах с использованием информационных технологий и технических средств федеральной информационной адресной системы </w:t>
            </w:r>
            <w:r w:rsidR="00FA56B1" w:rsidRPr="00225BCF">
              <w:rPr>
                <w:sz w:val="24"/>
                <w:szCs w:val="24"/>
              </w:rPr>
              <w:t xml:space="preserve">порядке, установленном законодательством Российской Федерации </w:t>
            </w:r>
          </w:p>
        </w:tc>
        <w:tc>
          <w:tcPr>
            <w:tcW w:w="7512" w:type="dxa"/>
            <w:gridSpan w:val="2"/>
          </w:tcPr>
          <w:p w14:paraId="5AEEF6FB" w14:textId="77777777" w:rsidR="00C6224B" w:rsidRPr="00225BCF" w:rsidRDefault="00C6224B" w:rsidP="008941DB">
            <w:pPr>
              <w:ind w:firstLine="284"/>
              <w:jc w:val="both"/>
              <w:rPr>
                <w:sz w:val="24"/>
                <w:szCs w:val="24"/>
              </w:rPr>
            </w:pPr>
            <w:r w:rsidRPr="00225BCF">
              <w:rPr>
                <w:sz w:val="24"/>
                <w:szCs w:val="24"/>
              </w:rPr>
              <w:t xml:space="preserve">Управление архитектуры и градостроительства за </w:t>
            </w:r>
            <w:r w:rsidR="00797880">
              <w:rPr>
                <w:sz w:val="24"/>
                <w:szCs w:val="24"/>
              </w:rPr>
              <w:t xml:space="preserve">1 квартал </w:t>
            </w:r>
            <w:r w:rsidRPr="00225BCF">
              <w:rPr>
                <w:sz w:val="24"/>
                <w:szCs w:val="24"/>
              </w:rPr>
              <w:t>202</w:t>
            </w:r>
            <w:r w:rsidR="00797880">
              <w:rPr>
                <w:sz w:val="24"/>
                <w:szCs w:val="24"/>
              </w:rPr>
              <w:t>5</w:t>
            </w:r>
            <w:r w:rsidRPr="00225BCF">
              <w:rPr>
                <w:sz w:val="24"/>
                <w:szCs w:val="24"/>
              </w:rPr>
              <w:t xml:space="preserve"> год</w:t>
            </w:r>
            <w:r w:rsidR="00797880">
              <w:rPr>
                <w:sz w:val="24"/>
                <w:szCs w:val="24"/>
              </w:rPr>
              <w:t>а</w:t>
            </w:r>
            <w:r w:rsidRPr="00225BCF">
              <w:rPr>
                <w:sz w:val="24"/>
                <w:szCs w:val="24"/>
              </w:rPr>
              <w:t xml:space="preserve"> в ФИАС внесена (уточнена) информация:</w:t>
            </w:r>
          </w:p>
          <w:p w14:paraId="1C85D15B" w14:textId="77777777" w:rsidR="00C6224B" w:rsidRPr="00225BCF" w:rsidRDefault="00C6224B" w:rsidP="008941DB">
            <w:pPr>
              <w:ind w:firstLine="284"/>
              <w:jc w:val="both"/>
              <w:rPr>
                <w:sz w:val="24"/>
                <w:szCs w:val="24"/>
              </w:rPr>
            </w:pPr>
            <w:r w:rsidRPr="00225BCF">
              <w:rPr>
                <w:sz w:val="24"/>
                <w:szCs w:val="24"/>
              </w:rPr>
              <w:t xml:space="preserve">- о земельных участках </w:t>
            </w:r>
            <w:r w:rsidR="00CC3D4A" w:rsidRPr="00225BCF">
              <w:rPr>
                <w:sz w:val="24"/>
                <w:szCs w:val="24"/>
              </w:rPr>
              <w:t>–</w:t>
            </w:r>
            <w:r w:rsidRPr="00225BCF">
              <w:rPr>
                <w:sz w:val="24"/>
                <w:szCs w:val="24"/>
              </w:rPr>
              <w:t xml:space="preserve"> </w:t>
            </w:r>
            <w:r w:rsidR="00225BCF" w:rsidRPr="00225BCF">
              <w:rPr>
                <w:sz w:val="24"/>
                <w:szCs w:val="24"/>
              </w:rPr>
              <w:t>5</w:t>
            </w:r>
            <w:r w:rsidR="0039304B" w:rsidRPr="00225BCF">
              <w:rPr>
                <w:sz w:val="24"/>
                <w:szCs w:val="24"/>
              </w:rPr>
              <w:t>7</w:t>
            </w:r>
            <w:r w:rsidR="00CC3D4A" w:rsidRPr="00225BCF">
              <w:rPr>
                <w:sz w:val="24"/>
                <w:szCs w:val="24"/>
              </w:rPr>
              <w:t xml:space="preserve"> сведений;</w:t>
            </w:r>
          </w:p>
          <w:p w14:paraId="54BD3F30" w14:textId="77777777" w:rsidR="00C6224B" w:rsidRPr="00225BCF" w:rsidRDefault="00C6224B" w:rsidP="008941DB">
            <w:pPr>
              <w:ind w:firstLine="284"/>
              <w:jc w:val="both"/>
              <w:rPr>
                <w:sz w:val="24"/>
                <w:szCs w:val="24"/>
              </w:rPr>
            </w:pPr>
            <w:r w:rsidRPr="00225BCF">
              <w:rPr>
                <w:sz w:val="24"/>
                <w:szCs w:val="24"/>
              </w:rPr>
              <w:t xml:space="preserve">- о зданиях, сооружениях – </w:t>
            </w:r>
            <w:r w:rsidR="00225BCF" w:rsidRPr="00225BCF">
              <w:rPr>
                <w:sz w:val="24"/>
                <w:szCs w:val="24"/>
              </w:rPr>
              <w:t>71</w:t>
            </w:r>
            <w:r w:rsidRPr="00225BCF">
              <w:rPr>
                <w:sz w:val="24"/>
                <w:szCs w:val="24"/>
              </w:rPr>
              <w:t xml:space="preserve"> сведени</w:t>
            </w:r>
            <w:r w:rsidR="00225BCF" w:rsidRPr="00225BCF">
              <w:rPr>
                <w:sz w:val="24"/>
                <w:szCs w:val="24"/>
              </w:rPr>
              <w:t>е</w:t>
            </w:r>
            <w:r w:rsidRPr="00225BCF">
              <w:rPr>
                <w:sz w:val="24"/>
                <w:szCs w:val="24"/>
              </w:rPr>
              <w:t>;</w:t>
            </w:r>
          </w:p>
          <w:p w14:paraId="7B2DF7F0" w14:textId="77777777" w:rsidR="00E31436" w:rsidRPr="00225BCF" w:rsidRDefault="00C6224B" w:rsidP="008941DB">
            <w:pPr>
              <w:shd w:val="clear" w:color="auto" w:fill="FFFFFF"/>
              <w:ind w:firstLine="284"/>
              <w:jc w:val="both"/>
              <w:rPr>
                <w:spacing w:val="-6"/>
                <w:sz w:val="24"/>
                <w:szCs w:val="24"/>
                <w:highlight w:val="yellow"/>
              </w:rPr>
            </w:pPr>
            <w:r w:rsidRPr="00225BCF">
              <w:rPr>
                <w:sz w:val="24"/>
                <w:szCs w:val="24"/>
              </w:rPr>
              <w:t xml:space="preserve">- о помещениях – </w:t>
            </w:r>
            <w:r w:rsidR="00225BCF" w:rsidRPr="00225BCF">
              <w:rPr>
                <w:sz w:val="24"/>
                <w:szCs w:val="24"/>
              </w:rPr>
              <w:t>7</w:t>
            </w:r>
            <w:r w:rsidRPr="00225BCF">
              <w:rPr>
                <w:sz w:val="24"/>
                <w:szCs w:val="24"/>
              </w:rPr>
              <w:t xml:space="preserve"> сведени</w:t>
            </w:r>
            <w:r w:rsidR="00225BCF" w:rsidRPr="00225BCF">
              <w:rPr>
                <w:sz w:val="24"/>
                <w:szCs w:val="24"/>
              </w:rPr>
              <w:t>й</w:t>
            </w:r>
            <w:r w:rsidRPr="00225BCF">
              <w:rPr>
                <w:sz w:val="24"/>
                <w:szCs w:val="24"/>
              </w:rPr>
              <w:t>.</w:t>
            </w:r>
          </w:p>
        </w:tc>
      </w:tr>
      <w:tr w:rsidR="000A7924" w:rsidRPr="000A7924" w14:paraId="1BF3B7E0" w14:textId="77777777" w:rsidTr="00FC13E7">
        <w:tc>
          <w:tcPr>
            <w:tcW w:w="704" w:type="dxa"/>
          </w:tcPr>
          <w:p w14:paraId="31436997" w14:textId="77777777" w:rsidR="00E31436" w:rsidRPr="000A7924" w:rsidRDefault="00E31436" w:rsidP="008941DB">
            <w:pPr>
              <w:pStyle w:val="aff9"/>
              <w:numPr>
                <w:ilvl w:val="0"/>
                <w:numId w:val="36"/>
              </w:num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6521" w:type="dxa"/>
          </w:tcPr>
          <w:p w14:paraId="0236A505" w14:textId="77777777" w:rsidR="00E31436" w:rsidRPr="00FE172B" w:rsidRDefault="00E31436" w:rsidP="008941DB">
            <w:pPr>
              <w:jc w:val="both"/>
              <w:rPr>
                <w:sz w:val="24"/>
                <w:szCs w:val="24"/>
              </w:rPr>
            </w:pPr>
            <w:r w:rsidRPr="00FE172B">
              <w:rPr>
                <w:sz w:val="24"/>
                <w:szCs w:val="24"/>
              </w:rPr>
              <w:t>Обеспечение своевременного и в полном объеме поступления налога на имущество организаций и налога на имущество физических лиц за счет ввода в эксплуатацию объектов капитального строительства (мониторинг количества выданных разрешений на ввод в эксплуатацию объектов капитального строительства)</w:t>
            </w:r>
          </w:p>
        </w:tc>
        <w:tc>
          <w:tcPr>
            <w:tcW w:w="7512" w:type="dxa"/>
            <w:gridSpan w:val="2"/>
          </w:tcPr>
          <w:p w14:paraId="05655828" w14:textId="77777777" w:rsidR="00E31436" w:rsidRPr="00FE172B" w:rsidRDefault="007055D2" w:rsidP="008941DB">
            <w:pPr>
              <w:ind w:firstLine="284"/>
              <w:jc w:val="both"/>
              <w:rPr>
                <w:sz w:val="24"/>
                <w:szCs w:val="24"/>
              </w:rPr>
            </w:pPr>
            <w:r w:rsidRPr="00FE172B">
              <w:rPr>
                <w:sz w:val="24"/>
                <w:szCs w:val="24"/>
              </w:rPr>
              <w:t xml:space="preserve">За </w:t>
            </w:r>
            <w:r w:rsidR="00FE172B" w:rsidRPr="00FE172B">
              <w:rPr>
                <w:sz w:val="24"/>
                <w:szCs w:val="24"/>
              </w:rPr>
              <w:t xml:space="preserve">1 квартал </w:t>
            </w:r>
            <w:r w:rsidRPr="00FE172B">
              <w:rPr>
                <w:sz w:val="24"/>
                <w:szCs w:val="24"/>
              </w:rPr>
              <w:t>202</w:t>
            </w:r>
            <w:r w:rsidR="00FE172B" w:rsidRPr="00FE172B">
              <w:rPr>
                <w:sz w:val="24"/>
                <w:szCs w:val="24"/>
              </w:rPr>
              <w:t>5</w:t>
            </w:r>
            <w:r w:rsidRPr="00FE172B">
              <w:rPr>
                <w:sz w:val="24"/>
                <w:szCs w:val="24"/>
              </w:rPr>
              <w:t xml:space="preserve"> год подготовлено и выдано </w:t>
            </w:r>
            <w:r w:rsidR="00FE172B" w:rsidRPr="00FE172B">
              <w:rPr>
                <w:sz w:val="24"/>
                <w:szCs w:val="24"/>
              </w:rPr>
              <w:t>3</w:t>
            </w:r>
            <w:r w:rsidRPr="00FE172B">
              <w:rPr>
                <w:sz w:val="24"/>
                <w:szCs w:val="24"/>
              </w:rPr>
              <w:t xml:space="preserve"> разрешени</w:t>
            </w:r>
            <w:r w:rsidR="00FE172B" w:rsidRPr="00FE172B">
              <w:rPr>
                <w:sz w:val="24"/>
                <w:szCs w:val="24"/>
              </w:rPr>
              <w:t>я</w:t>
            </w:r>
            <w:r w:rsidRPr="00FE172B">
              <w:rPr>
                <w:sz w:val="24"/>
                <w:szCs w:val="24"/>
              </w:rPr>
              <w:t xml:space="preserve"> на ввод в эксплуатацию объектов капитального строительства.</w:t>
            </w:r>
          </w:p>
        </w:tc>
      </w:tr>
      <w:tr w:rsidR="000A7924" w:rsidRPr="000A7924" w14:paraId="29A714E1" w14:textId="77777777" w:rsidTr="00FC13E7">
        <w:tc>
          <w:tcPr>
            <w:tcW w:w="704" w:type="dxa"/>
          </w:tcPr>
          <w:p w14:paraId="6FE1BF77" w14:textId="77777777" w:rsidR="007055D2" w:rsidRPr="00F12DD2" w:rsidRDefault="007055D2" w:rsidP="008941DB">
            <w:pPr>
              <w:pStyle w:val="aff9"/>
              <w:numPr>
                <w:ilvl w:val="0"/>
                <w:numId w:val="3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14:paraId="427B248A" w14:textId="77777777" w:rsidR="007055D2" w:rsidRPr="00EC71A4" w:rsidRDefault="007055D2" w:rsidP="008941D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C71A4">
              <w:rPr>
                <w:color w:val="000000" w:themeColor="text1"/>
                <w:sz w:val="24"/>
                <w:szCs w:val="24"/>
              </w:rPr>
              <w:t>Проведение в пределах установленной компетенции мероприятий, направленных на своевре</w:t>
            </w:r>
            <w:r w:rsidRPr="00EC71A4">
              <w:rPr>
                <w:color w:val="000000" w:themeColor="text1"/>
                <w:sz w:val="24"/>
                <w:szCs w:val="24"/>
              </w:rPr>
              <w:softHyphen/>
              <w:t>менную уплату налогоплательщиками - физическими лицами налога на имущество физических лиц и земельного налога по состоянию на 1 декабря 202</w:t>
            </w:r>
            <w:r w:rsidR="00EC71A4" w:rsidRPr="00EC71A4">
              <w:rPr>
                <w:color w:val="000000" w:themeColor="text1"/>
                <w:sz w:val="24"/>
                <w:szCs w:val="24"/>
              </w:rPr>
              <w:t>5</w:t>
            </w:r>
            <w:r w:rsidRPr="00EC71A4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7512" w:type="dxa"/>
            <w:gridSpan w:val="2"/>
          </w:tcPr>
          <w:p w14:paraId="09359E60" w14:textId="77777777" w:rsidR="00EC71A4" w:rsidRPr="00EC71A4" w:rsidRDefault="00EC71A4" w:rsidP="008941DB">
            <w:pPr>
              <w:ind w:firstLine="284"/>
              <w:jc w:val="both"/>
              <w:rPr>
                <w:color w:val="000000" w:themeColor="text1"/>
                <w:sz w:val="24"/>
                <w:szCs w:val="24"/>
              </w:rPr>
            </w:pPr>
            <w:r w:rsidRPr="00EC71A4">
              <w:rPr>
                <w:color w:val="000000" w:themeColor="text1"/>
                <w:sz w:val="24"/>
                <w:szCs w:val="24"/>
              </w:rPr>
              <w:t xml:space="preserve">По мере поступления от Почты России заказных писем для налогоплательщиков, администрацией города будет оказано содействие в доставке их до адресатов. </w:t>
            </w:r>
          </w:p>
          <w:p w14:paraId="69096CFD" w14:textId="77777777" w:rsidR="002B088A" w:rsidRPr="00EC71A4" w:rsidRDefault="00EC71A4" w:rsidP="008941DB">
            <w:pPr>
              <w:ind w:firstLine="284"/>
              <w:jc w:val="both"/>
              <w:rPr>
                <w:color w:val="000000" w:themeColor="text1"/>
                <w:sz w:val="24"/>
                <w:szCs w:val="24"/>
              </w:rPr>
            </w:pPr>
            <w:r w:rsidRPr="00EC71A4">
              <w:rPr>
                <w:color w:val="000000" w:themeColor="text1"/>
                <w:sz w:val="24"/>
                <w:szCs w:val="24"/>
              </w:rPr>
              <w:t>Кроме того, во 2 полугодии будет осуществлено информирование граждан через СМИ.</w:t>
            </w:r>
          </w:p>
        </w:tc>
      </w:tr>
      <w:tr w:rsidR="000A7924" w:rsidRPr="000A7924" w14:paraId="65ED6D5E" w14:textId="77777777" w:rsidTr="00FC13E7">
        <w:tc>
          <w:tcPr>
            <w:tcW w:w="704" w:type="dxa"/>
          </w:tcPr>
          <w:p w14:paraId="09D8D5F5" w14:textId="77777777" w:rsidR="007055D2" w:rsidRPr="00F12DD2" w:rsidRDefault="007055D2" w:rsidP="008941DB">
            <w:pPr>
              <w:pStyle w:val="aff9"/>
              <w:numPr>
                <w:ilvl w:val="0"/>
                <w:numId w:val="3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14:paraId="5E94BFCA" w14:textId="77777777" w:rsidR="007055D2" w:rsidRPr="001E49D4" w:rsidRDefault="007055D2" w:rsidP="008941DB">
            <w:pPr>
              <w:jc w:val="both"/>
              <w:rPr>
                <w:sz w:val="24"/>
                <w:szCs w:val="24"/>
              </w:rPr>
            </w:pPr>
            <w:r w:rsidRPr="001E49D4">
              <w:rPr>
                <w:sz w:val="24"/>
                <w:szCs w:val="24"/>
              </w:rPr>
              <w:t>Проведение в пределах установленной компетенции мероприятий, направленных на информационно-разъяснительную работу с населением, оказывающим услуги на дому, реализующим товары собственного производства, выполняющим работы и оказывающим услуги без привлечения наемных работников, о необходимости регистрации в качестве плательщиков налога на профессиональный доход</w:t>
            </w:r>
          </w:p>
        </w:tc>
        <w:tc>
          <w:tcPr>
            <w:tcW w:w="7512" w:type="dxa"/>
            <w:gridSpan w:val="2"/>
          </w:tcPr>
          <w:p w14:paraId="0B8E9389" w14:textId="77777777" w:rsidR="002B088A" w:rsidRPr="008941DB" w:rsidRDefault="008941DB" w:rsidP="008941DB">
            <w:pPr>
              <w:ind w:firstLine="284"/>
              <w:jc w:val="both"/>
              <w:rPr>
                <w:sz w:val="24"/>
                <w:szCs w:val="24"/>
              </w:rPr>
            </w:pPr>
            <w:r w:rsidRPr="008941DB">
              <w:rPr>
                <w:sz w:val="24"/>
                <w:szCs w:val="24"/>
              </w:rPr>
              <w:t>В 1 квартале 2025 года н</w:t>
            </w:r>
            <w:r w:rsidR="003B02E1" w:rsidRPr="008941DB">
              <w:rPr>
                <w:sz w:val="24"/>
                <w:szCs w:val="24"/>
              </w:rPr>
              <w:t>а сайте администрации Ейского городского поселения Е</w:t>
            </w:r>
            <w:r w:rsidRPr="008941DB">
              <w:rPr>
                <w:sz w:val="24"/>
                <w:szCs w:val="24"/>
              </w:rPr>
              <w:t>йского района</w:t>
            </w:r>
            <w:r w:rsidR="003B02E1" w:rsidRPr="008941DB">
              <w:rPr>
                <w:sz w:val="24"/>
                <w:szCs w:val="24"/>
              </w:rPr>
              <w:t>, официальных аккаунтах в соцсети ВКонтакте и мессенджере Телеграм р</w:t>
            </w:r>
            <w:r w:rsidR="002B088A" w:rsidRPr="008941DB">
              <w:rPr>
                <w:sz w:val="24"/>
                <w:szCs w:val="24"/>
              </w:rPr>
              <w:t>азмещен</w:t>
            </w:r>
            <w:r w:rsidR="0080267D" w:rsidRPr="008941DB">
              <w:rPr>
                <w:sz w:val="24"/>
                <w:szCs w:val="24"/>
              </w:rPr>
              <w:t>а</w:t>
            </w:r>
            <w:r w:rsidR="002B088A" w:rsidRPr="008941DB">
              <w:rPr>
                <w:sz w:val="24"/>
                <w:szCs w:val="24"/>
              </w:rPr>
              <w:t xml:space="preserve"> </w:t>
            </w:r>
            <w:r w:rsidR="008A07F7" w:rsidRPr="008941DB">
              <w:rPr>
                <w:sz w:val="24"/>
                <w:szCs w:val="24"/>
              </w:rPr>
              <w:t>6</w:t>
            </w:r>
            <w:r w:rsidR="002B088A" w:rsidRPr="008941DB">
              <w:rPr>
                <w:sz w:val="24"/>
                <w:szCs w:val="24"/>
              </w:rPr>
              <w:t xml:space="preserve"> публикаци</w:t>
            </w:r>
            <w:r w:rsidRPr="008941DB">
              <w:rPr>
                <w:sz w:val="24"/>
                <w:szCs w:val="24"/>
              </w:rPr>
              <w:t>й</w:t>
            </w:r>
            <w:r w:rsidR="002B088A" w:rsidRPr="008941DB">
              <w:rPr>
                <w:sz w:val="24"/>
                <w:szCs w:val="24"/>
              </w:rPr>
              <w:t xml:space="preserve"> с целью информирования населения по применению специального налогового режима "Налог на профессиональный доход"</w:t>
            </w:r>
            <w:r w:rsidR="003B02E1" w:rsidRPr="008941DB">
              <w:rPr>
                <w:sz w:val="24"/>
                <w:szCs w:val="24"/>
              </w:rPr>
              <w:t xml:space="preserve">. </w:t>
            </w:r>
          </w:p>
          <w:p w14:paraId="77BE9880" w14:textId="77777777" w:rsidR="007055D2" w:rsidRPr="000A7924" w:rsidRDefault="007055D2" w:rsidP="008941DB">
            <w:pPr>
              <w:shd w:val="clear" w:color="auto" w:fill="FFFFFF"/>
              <w:ind w:firstLine="284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0A7924" w:rsidRPr="000A7924" w14:paraId="192F1D93" w14:textId="77777777" w:rsidTr="00FC13E7">
        <w:tc>
          <w:tcPr>
            <w:tcW w:w="704" w:type="dxa"/>
          </w:tcPr>
          <w:p w14:paraId="6089AD8D" w14:textId="77777777" w:rsidR="007055D2" w:rsidRPr="000A7924" w:rsidRDefault="007055D2" w:rsidP="008941DB">
            <w:pPr>
              <w:pStyle w:val="aff9"/>
              <w:numPr>
                <w:ilvl w:val="0"/>
                <w:numId w:val="36"/>
              </w:num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6521" w:type="dxa"/>
          </w:tcPr>
          <w:p w14:paraId="1CD3E479" w14:textId="77777777" w:rsidR="007055D2" w:rsidRPr="00710AC6" w:rsidRDefault="007055D2" w:rsidP="008941DB">
            <w:pPr>
              <w:jc w:val="both"/>
              <w:rPr>
                <w:sz w:val="24"/>
                <w:szCs w:val="24"/>
                <w:highlight w:val="yellow"/>
              </w:rPr>
            </w:pPr>
            <w:r w:rsidRPr="00710AC6">
              <w:rPr>
                <w:sz w:val="24"/>
                <w:szCs w:val="24"/>
              </w:rPr>
              <w:t xml:space="preserve">Проведение в пределах установленной компетенции мероприятий по приведению в соответствие с требованиями земельного законодательства Российской Федерации и Краснодарского края муниципальных правовых актов в части </w:t>
            </w:r>
            <w:r w:rsidRPr="00710AC6">
              <w:rPr>
                <w:sz w:val="24"/>
                <w:szCs w:val="24"/>
              </w:rPr>
              <w:lastRenderedPageBreak/>
              <w:t>уточнения категории и (или) видов разрешенного использования земельных участков</w:t>
            </w:r>
          </w:p>
        </w:tc>
        <w:tc>
          <w:tcPr>
            <w:tcW w:w="7512" w:type="dxa"/>
            <w:gridSpan w:val="2"/>
          </w:tcPr>
          <w:p w14:paraId="07F0BF2A" w14:textId="77777777" w:rsidR="00111D41" w:rsidRPr="00710AC6" w:rsidRDefault="007055D2" w:rsidP="008941DB">
            <w:pPr>
              <w:shd w:val="clear" w:color="auto" w:fill="FFFFFF"/>
              <w:ind w:firstLine="284"/>
              <w:jc w:val="both"/>
              <w:rPr>
                <w:sz w:val="24"/>
                <w:szCs w:val="24"/>
              </w:rPr>
            </w:pPr>
            <w:r w:rsidRPr="00710AC6">
              <w:rPr>
                <w:sz w:val="24"/>
                <w:szCs w:val="24"/>
              </w:rPr>
              <w:lastRenderedPageBreak/>
              <w:t>Управлением архитектуры и градостроительства администрации Ейск</w:t>
            </w:r>
            <w:r w:rsidR="00710AC6" w:rsidRPr="00710AC6">
              <w:rPr>
                <w:sz w:val="24"/>
                <w:szCs w:val="24"/>
              </w:rPr>
              <w:t>ого городского поселения Ейского района</w:t>
            </w:r>
            <w:r w:rsidRPr="00710AC6">
              <w:rPr>
                <w:sz w:val="24"/>
                <w:szCs w:val="24"/>
              </w:rPr>
              <w:t xml:space="preserve"> за </w:t>
            </w:r>
            <w:r w:rsidR="00111D41" w:rsidRPr="00710AC6">
              <w:rPr>
                <w:sz w:val="24"/>
                <w:szCs w:val="24"/>
              </w:rPr>
              <w:t>1 квартал 2025</w:t>
            </w:r>
            <w:r w:rsidRPr="00710AC6">
              <w:rPr>
                <w:sz w:val="24"/>
                <w:szCs w:val="24"/>
              </w:rPr>
              <w:t xml:space="preserve"> год</w:t>
            </w:r>
            <w:r w:rsidR="00111D41" w:rsidRPr="00710AC6">
              <w:rPr>
                <w:sz w:val="24"/>
                <w:szCs w:val="24"/>
              </w:rPr>
              <w:t>а</w:t>
            </w:r>
            <w:r w:rsidRPr="00710AC6">
              <w:rPr>
                <w:sz w:val="24"/>
                <w:szCs w:val="24"/>
              </w:rPr>
              <w:t xml:space="preserve"> проведено уточнение</w:t>
            </w:r>
            <w:r w:rsidR="00111D41" w:rsidRPr="00710AC6">
              <w:rPr>
                <w:sz w:val="24"/>
                <w:szCs w:val="24"/>
              </w:rPr>
              <w:t>:</w:t>
            </w:r>
          </w:p>
          <w:p w14:paraId="39E2737E" w14:textId="77777777" w:rsidR="00111D41" w:rsidRPr="00710AC6" w:rsidRDefault="00111D41" w:rsidP="00111D41">
            <w:pPr>
              <w:shd w:val="clear" w:color="auto" w:fill="FFFFFF"/>
              <w:ind w:firstLine="1"/>
              <w:jc w:val="both"/>
              <w:rPr>
                <w:sz w:val="24"/>
                <w:szCs w:val="24"/>
              </w:rPr>
            </w:pPr>
            <w:r w:rsidRPr="00710AC6">
              <w:rPr>
                <w:sz w:val="24"/>
                <w:szCs w:val="24"/>
              </w:rPr>
              <w:t>-</w:t>
            </w:r>
            <w:r w:rsidR="007055D2" w:rsidRPr="00710AC6">
              <w:rPr>
                <w:sz w:val="24"/>
                <w:szCs w:val="24"/>
              </w:rPr>
              <w:t xml:space="preserve"> категории земельных участков</w:t>
            </w:r>
            <w:r w:rsidRPr="00710AC6">
              <w:rPr>
                <w:sz w:val="24"/>
                <w:szCs w:val="24"/>
              </w:rPr>
              <w:t xml:space="preserve"> – 2 участка;</w:t>
            </w:r>
          </w:p>
          <w:p w14:paraId="3F757C52" w14:textId="77777777" w:rsidR="007055D2" w:rsidRPr="00710AC6" w:rsidRDefault="00111D41" w:rsidP="00111D41">
            <w:pPr>
              <w:shd w:val="clear" w:color="auto" w:fill="FFFFFF"/>
              <w:ind w:firstLine="1"/>
              <w:jc w:val="both"/>
              <w:rPr>
                <w:sz w:val="24"/>
                <w:szCs w:val="24"/>
                <w:highlight w:val="yellow"/>
              </w:rPr>
            </w:pPr>
            <w:r w:rsidRPr="00710AC6">
              <w:rPr>
                <w:sz w:val="24"/>
                <w:szCs w:val="24"/>
              </w:rPr>
              <w:lastRenderedPageBreak/>
              <w:t>- видов разрешенного использования -</w:t>
            </w:r>
            <w:r w:rsidR="007055D2" w:rsidRPr="00710AC6">
              <w:rPr>
                <w:sz w:val="24"/>
                <w:szCs w:val="24"/>
              </w:rPr>
              <w:t xml:space="preserve"> </w:t>
            </w:r>
            <w:r w:rsidR="0022175C" w:rsidRPr="00710AC6">
              <w:rPr>
                <w:sz w:val="24"/>
                <w:szCs w:val="24"/>
              </w:rPr>
              <w:t>11</w:t>
            </w:r>
            <w:r w:rsidR="007055D2" w:rsidRPr="00710AC6">
              <w:rPr>
                <w:sz w:val="24"/>
                <w:szCs w:val="24"/>
              </w:rPr>
              <w:t xml:space="preserve"> участк</w:t>
            </w:r>
            <w:r w:rsidRPr="00710AC6">
              <w:rPr>
                <w:sz w:val="24"/>
                <w:szCs w:val="24"/>
              </w:rPr>
              <w:t>ов</w:t>
            </w:r>
            <w:r w:rsidR="007055D2" w:rsidRPr="00710AC6">
              <w:rPr>
                <w:sz w:val="24"/>
                <w:szCs w:val="24"/>
              </w:rPr>
              <w:t>.</w:t>
            </w:r>
          </w:p>
        </w:tc>
      </w:tr>
      <w:tr w:rsidR="000A7924" w:rsidRPr="000A7924" w14:paraId="6A3FFA25" w14:textId="77777777" w:rsidTr="00FC13E7">
        <w:trPr>
          <w:trHeight w:val="1380"/>
        </w:trPr>
        <w:tc>
          <w:tcPr>
            <w:tcW w:w="704" w:type="dxa"/>
          </w:tcPr>
          <w:p w14:paraId="3F8E4454" w14:textId="77777777" w:rsidR="007055D2" w:rsidRPr="000A7924" w:rsidRDefault="007055D2" w:rsidP="008941DB">
            <w:pPr>
              <w:pStyle w:val="aff9"/>
              <w:numPr>
                <w:ilvl w:val="0"/>
                <w:numId w:val="36"/>
              </w:num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6521" w:type="dxa"/>
          </w:tcPr>
          <w:p w14:paraId="4FE01FA2" w14:textId="77777777" w:rsidR="007055D2" w:rsidRPr="00E77757" w:rsidRDefault="007055D2" w:rsidP="008941DB">
            <w:pPr>
              <w:jc w:val="both"/>
              <w:rPr>
                <w:sz w:val="24"/>
                <w:szCs w:val="24"/>
              </w:rPr>
            </w:pPr>
            <w:r w:rsidRPr="00E77757">
              <w:rPr>
                <w:sz w:val="24"/>
                <w:szCs w:val="24"/>
              </w:rPr>
              <w:t>Проведение в пределах установленной компетенции мероприятий, направленных на вовлечение в оборот неиспользуемых (используемых без правоустанавливающих документов) земельных участков</w:t>
            </w:r>
          </w:p>
        </w:tc>
        <w:tc>
          <w:tcPr>
            <w:tcW w:w="7512" w:type="dxa"/>
            <w:gridSpan w:val="2"/>
          </w:tcPr>
          <w:p w14:paraId="642A70E0" w14:textId="77777777" w:rsidR="00831195" w:rsidRPr="00E77757" w:rsidRDefault="00831195" w:rsidP="008941DB">
            <w:pPr>
              <w:ind w:firstLine="284"/>
              <w:jc w:val="both"/>
              <w:rPr>
                <w:sz w:val="24"/>
                <w:szCs w:val="24"/>
              </w:rPr>
            </w:pPr>
            <w:r w:rsidRPr="00E77757">
              <w:rPr>
                <w:sz w:val="24"/>
                <w:szCs w:val="24"/>
              </w:rPr>
              <w:t xml:space="preserve">За </w:t>
            </w:r>
            <w:r w:rsidR="00774ECA" w:rsidRPr="00E77757">
              <w:rPr>
                <w:sz w:val="24"/>
                <w:szCs w:val="24"/>
              </w:rPr>
              <w:t xml:space="preserve">1 квартал </w:t>
            </w:r>
            <w:r w:rsidRPr="00E77757">
              <w:rPr>
                <w:sz w:val="24"/>
                <w:szCs w:val="24"/>
              </w:rPr>
              <w:t>202</w:t>
            </w:r>
            <w:r w:rsidR="00774ECA" w:rsidRPr="00E77757">
              <w:rPr>
                <w:sz w:val="24"/>
                <w:szCs w:val="24"/>
              </w:rPr>
              <w:t>5</w:t>
            </w:r>
            <w:r w:rsidRPr="00E77757">
              <w:rPr>
                <w:sz w:val="24"/>
                <w:szCs w:val="24"/>
              </w:rPr>
              <w:t xml:space="preserve"> год</w:t>
            </w:r>
            <w:r w:rsidR="00774ECA" w:rsidRPr="00E77757">
              <w:rPr>
                <w:sz w:val="24"/>
                <w:szCs w:val="24"/>
              </w:rPr>
              <w:t>а</w:t>
            </w:r>
            <w:r w:rsidRPr="00E77757">
              <w:rPr>
                <w:sz w:val="24"/>
                <w:szCs w:val="24"/>
              </w:rPr>
              <w:t xml:space="preserve"> управлением имущественных и земельных отношений вовлечено в оборот </w:t>
            </w:r>
            <w:r w:rsidR="00774ECA" w:rsidRPr="00E77757">
              <w:rPr>
                <w:sz w:val="24"/>
                <w:szCs w:val="24"/>
              </w:rPr>
              <w:t>10</w:t>
            </w:r>
            <w:r w:rsidRPr="00E77757">
              <w:rPr>
                <w:sz w:val="24"/>
                <w:szCs w:val="24"/>
              </w:rPr>
              <w:t xml:space="preserve"> земельных участков, общей площадью </w:t>
            </w:r>
            <w:r w:rsidR="00774ECA" w:rsidRPr="00E77757">
              <w:rPr>
                <w:sz w:val="24"/>
                <w:szCs w:val="24"/>
              </w:rPr>
              <w:t>46337,25</w:t>
            </w:r>
            <w:r w:rsidRPr="00E77757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77757">
              <w:rPr>
                <w:sz w:val="24"/>
                <w:szCs w:val="24"/>
              </w:rPr>
              <w:t>кв.м</w:t>
            </w:r>
            <w:proofErr w:type="spellEnd"/>
            <w:proofErr w:type="gramEnd"/>
            <w:r w:rsidRPr="00E77757">
              <w:rPr>
                <w:sz w:val="24"/>
                <w:szCs w:val="24"/>
              </w:rPr>
              <w:t>, из них.</w:t>
            </w:r>
          </w:p>
          <w:p w14:paraId="4B393836" w14:textId="77777777" w:rsidR="00831195" w:rsidRPr="00E77757" w:rsidRDefault="00831195" w:rsidP="008941DB">
            <w:pPr>
              <w:ind w:firstLine="284"/>
              <w:jc w:val="both"/>
              <w:rPr>
                <w:sz w:val="24"/>
                <w:szCs w:val="24"/>
              </w:rPr>
            </w:pPr>
            <w:r w:rsidRPr="00E77757">
              <w:rPr>
                <w:sz w:val="24"/>
                <w:szCs w:val="24"/>
              </w:rPr>
              <w:t xml:space="preserve">- на торгах - проведено </w:t>
            </w:r>
            <w:r w:rsidR="00774ECA" w:rsidRPr="00E77757">
              <w:rPr>
                <w:sz w:val="24"/>
                <w:szCs w:val="24"/>
              </w:rPr>
              <w:t>3</w:t>
            </w:r>
            <w:r w:rsidRPr="00E77757">
              <w:rPr>
                <w:sz w:val="24"/>
                <w:szCs w:val="24"/>
              </w:rPr>
              <w:t xml:space="preserve"> аукциона по предоставлению земельных участков в аренду, общей площадью </w:t>
            </w:r>
            <w:r w:rsidR="00774ECA" w:rsidRPr="00E77757">
              <w:rPr>
                <w:sz w:val="24"/>
                <w:szCs w:val="24"/>
              </w:rPr>
              <w:t>45120,0</w:t>
            </w:r>
            <w:r w:rsidRPr="00E77757">
              <w:rPr>
                <w:sz w:val="24"/>
                <w:szCs w:val="24"/>
              </w:rPr>
              <w:t xml:space="preserve"> кв.м., годовая сумма аренды 1</w:t>
            </w:r>
            <w:r w:rsidR="00774ECA" w:rsidRPr="00E77757">
              <w:rPr>
                <w:sz w:val="24"/>
                <w:szCs w:val="24"/>
              </w:rPr>
              <w:t>223,31</w:t>
            </w:r>
            <w:r w:rsidRPr="00E77757">
              <w:rPr>
                <w:sz w:val="24"/>
                <w:szCs w:val="24"/>
              </w:rPr>
              <w:t xml:space="preserve"> тыс. руб.;</w:t>
            </w:r>
          </w:p>
          <w:p w14:paraId="6D2E4C9A" w14:textId="77777777" w:rsidR="00831195" w:rsidRPr="00E77757" w:rsidRDefault="00831195" w:rsidP="008941DB">
            <w:pPr>
              <w:ind w:firstLine="284"/>
              <w:jc w:val="both"/>
              <w:rPr>
                <w:sz w:val="24"/>
                <w:szCs w:val="24"/>
              </w:rPr>
            </w:pPr>
            <w:r w:rsidRPr="00E77757">
              <w:rPr>
                <w:sz w:val="24"/>
                <w:szCs w:val="24"/>
              </w:rPr>
              <w:t xml:space="preserve"> </w:t>
            </w:r>
            <w:r w:rsidR="00774ECA" w:rsidRPr="00E77757">
              <w:rPr>
                <w:sz w:val="24"/>
                <w:szCs w:val="24"/>
              </w:rPr>
              <w:t xml:space="preserve">- </w:t>
            </w:r>
            <w:r w:rsidRPr="00E77757">
              <w:rPr>
                <w:sz w:val="24"/>
                <w:szCs w:val="24"/>
              </w:rPr>
              <w:t xml:space="preserve">выкуплено </w:t>
            </w:r>
            <w:r w:rsidR="00774ECA" w:rsidRPr="00E77757">
              <w:rPr>
                <w:sz w:val="24"/>
                <w:szCs w:val="24"/>
              </w:rPr>
              <w:t xml:space="preserve">6 </w:t>
            </w:r>
            <w:r w:rsidRPr="00E77757">
              <w:rPr>
                <w:sz w:val="24"/>
                <w:szCs w:val="24"/>
              </w:rPr>
              <w:t>з/у общей площадью 10</w:t>
            </w:r>
            <w:r w:rsidR="00774ECA" w:rsidRPr="00E77757">
              <w:rPr>
                <w:sz w:val="24"/>
                <w:szCs w:val="24"/>
              </w:rPr>
              <w:t>30,25</w:t>
            </w:r>
            <w:r w:rsidRPr="00E77757">
              <w:rPr>
                <w:sz w:val="24"/>
                <w:szCs w:val="24"/>
              </w:rPr>
              <w:t xml:space="preserve"> м2 на сумму 7</w:t>
            </w:r>
            <w:r w:rsidR="00774ECA" w:rsidRPr="00E77757">
              <w:rPr>
                <w:sz w:val="24"/>
                <w:szCs w:val="24"/>
              </w:rPr>
              <w:t>3,33</w:t>
            </w:r>
            <w:r w:rsidRPr="00E77757">
              <w:rPr>
                <w:sz w:val="24"/>
                <w:szCs w:val="24"/>
              </w:rPr>
              <w:t xml:space="preserve"> тыс.</w:t>
            </w:r>
            <w:r w:rsidR="0080267D" w:rsidRPr="00E77757">
              <w:rPr>
                <w:sz w:val="24"/>
                <w:szCs w:val="24"/>
              </w:rPr>
              <w:t>;</w:t>
            </w:r>
          </w:p>
          <w:p w14:paraId="243D99BF" w14:textId="77777777" w:rsidR="007055D2" w:rsidRPr="00E77757" w:rsidRDefault="00E77757" w:rsidP="00BF342E">
            <w:pPr>
              <w:ind w:firstLine="284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 </w:t>
            </w:r>
            <w:r w:rsidR="00831195" w:rsidRPr="00E77757">
              <w:rPr>
                <w:sz w:val="24"/>
                <w:szCs w:val="24"/>
              </w:rPr>
              <w:t xml:space="preserve">- перераспределены - </w:t>
            </w:r>
            <w:r w:rsidR="00774ECA" w:rsidRPr="00E77757">
              <w:rPr>
                <w:sz w:val="24"/>
                <w:szCs w:val="24"/>
              </w:rPr>
              <w:t>1</w:t>
            </w:r>
            <w:r w:rsidR="00831195" w:rsidRPr="00E77757">
              <w:rPr>
                <w:sz w:val="24"/>
                <w:szCs w:val="24"/>
              </w:rPr>
              <w:t xml:space="preserve"> з/у площадь </w:t>
            </w:r>
            <w:r w:rsidR="00774ECA" w:rsidRPr="00E77757">
              <w:rPr>
                <w:sz w:val="24"/>
                <w:szCs w:val="24"/>
              </w:rPr>
              <w:t>187</w:t>
            </w:r>
            <w:r w:rsidR="00831195" w:rsidRPr="00E77757">
              <w:rPr>
                <w:sz w:val="24"/>
                <w:szCs w:val="24"/>
              </w:rPr>
              <w:t xml:space="preserve"> кв.м. на </w:t>
            </w:r>
            <w:r w:rsidR="00774ECA" w:rsidRPr="00E77757">
              <w:rPr>
                <w:sz w:val="24"/>
                <w:szCs w:val="24"/>
              </w:rPr>
              <w:t>80,5</w:t>
            </w:r>
            <w:r w:rsidR="00831195" w:rsidRPr="00E77757">
              <w:rPr>
                <w:sz w:val="24"/>
                <w:szCs w:val="24"/>
              </w:rPr>
              <w:t xml:space="preserve"> тыс. руб. </w:t>
            </w:r>
          </w:p>
        </w:tc>
      </w:tr>
      <w:tr w:rsidR="000A7924" w:rsidRPr="000A7924" w14:paraId="5F79ADD9" w14:textId="77777777" w:rsidTr="00FC13E7">
        <w:tc>
          <w:tcPr>
            <w:tcW w:w="704" w:type="dxa"/>
          </w:tcPr>
          <w:p w14:paraId="336C3B67" w14:textId="77777777" w:rsidR="007055D2" w:rsidRPr="000A7924" w:rsidRDefault="007055D2" w:rsidP="008941DB">
            <w:pPr>
              <w:pStyle w:val="aff9"/>
              <w:numPr>
                <w:ilvl w:val="0"/>
                <w:numId w:val="36"/>
              </w:num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6521" w:type="dxa"/>
          </w:tcPr>
          <w:p w14:paraId="5A2FAFB7" w14:textId="77777777" w:rsidR="007055D2" w:rsidRPr="00EF563D" w:rsidRDefault="007055D2" w:rsidP="008941DB">
            <w:pPr>
              <w:jc w:val="both"/>
              <w:rPr>
                <w:sz w:val="24"/>
                <w:szCs w:val="24"/>
              </w:rPr>
            </w:pPr>
            <w:r w:rsidRPr="00EF563D">
              <w:rPr>
                <w:sz w:val="24"/>
                <w:szCs w:val="24"/>
              </w:rPr>
              <w:t>Мониторинг мероприятий муниципального земельного контроля по выявлению используемых земельных участков не по целевому назначению в соответствии с их принадлежностью к той или иной категории земель и (или) разрешенным использованием, выявлению неиспользуемых земельных участков, предназначенных для жилищного или иного строительства, садоводства и огородничества</w:t>
            </w:r>
            <w:r w:rsidR="00604D4F" w:rsidRPr="00EF563D">
              <w:rPr>
                <w:sz w:val="24"/>
                <w:szCs w:val="24"/>
              </w:rPr>
              <w:t>.</w:t>
            </w:r>
          </w:p>
        </w:tc>
        <w:tc>
          <w:tcPr>
            <w:tcW w:w="7512" w:type="dxa"/>
            <w:gridSpan w:val="2"/>
          </w:tcPr>
          <w:p w14:paraId="7274DC64" w14:textId="77777777" w:rsidR="007055D2" w:rsidRPr="00EF563D" w:rsidRDefault="007055D2" w:rsidP="008941DB">
            <w:pPr>
              <w:pStyle w:val="ConsPlusNonforma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63D">
              <w:rPr>
                <w:rFonts w:ascii="Times New Roman" w:hAnsi="Times New Roman" w:cs="Times New Roman"/>
                <w:sz w:val="24"/>
                <w:szCs w:val="24"/>
              </w:rPr>
              <w:t>Управлением муниципального контроля проводятся профилактические мероприятия</w:t>
            </w:r>
            <w:r w:rsidR="00EF563D" w:rsidRPr="00EF56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F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563D" w:rsidRPr="00EF563D">
              <w:rPr>
                <w:rFonts w:ascii="Times New Roman" w:hAnsi="Times New Roman" w:cs="Times New Roman"/>
                <w:sz w:val="24"/>
                <w:szCs w:val="24"/>
              </w:rPr>
              <w:t xml:space="preserve">В 1 квартале 2025 года </w:t>
            </w:r>
            <w:r w:rsidRPr="00EF563D">
              <w:rPr>
                <w:rFonts w:ascii="Times New Roman" w:hAnsi="Times New Roman" w:cs="Times New Roman"/>
                <w:sz w:val="24"/>
                <w:szCs w:val="24"/>
              </w:rPr>
              <w:t>собственникам земельных участков направл</w:t>
            </w:r>
            <w:r w:rsidR="00EF563D" w:rsidRPr="00EF563D">
              <w:rPr>
                <w:rFonts w:ascii="Times New Roman" w:hAnsi="Times New Roman" w:cs="Times New Roman"/>
                <w:sz w:val="24"/>
                <w:szCs w:val="24"/>
              </w:rPr>
              <w:t>ено 16</w:t>
            </w:r>
            <w:r w:rsidRPr="00EF563D">
              <w:rPr>
                <w:rFonts w:ascii="Times New Roman" w:hAnsi="Times New Roman" w:cs="Times New Roman"/>
                <w:sz w:val="24"/>
                <w:szCs w:val="24"/>
              </w:rPr>
              <w:t xml:space="preserve"> пис</w:t>
            </w:r>
            <w:r w:rsidR="00EF563D" w:rsidRPr="00EF56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563D">
              <w:rPr>
                <w:rFonts w:ascii="Times New Roman" w:hAnsi="Times New Roman" w:cs="Times New Roman"/>
                <w:sz w:val="24"/>
                <w:szCs w:val="24"/>
              </w:rPr>
              <w:t>м уведомительного характера с целью соблюдения ими обязательных требований земельного законодательства, в том числе, соответствия вида фактического использования участка правоустанавливающим документам.</w:t>
            </w:r>
          </w:p>
          <w:p w14:paraId="0837CB2A" w14:textId="77777777" w:rsidR="00604D4F" w:rsidRPr="00EF563D" w:rsidRDefault="00604D4F" w:rsidP="008941DB">
            <w:pPr>
              <w:pStyle w:val="ConsPlusNonforma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A7924" w:rsidRPr="000A7924" w14:paraId="657F43E2" w14:textId="77777777" w:rsidTr="00FC13E7">
        <w:tc>
          <w:tcPr>
            <w:tcW w:w="704" w:type="dxa"/>
          </w:tcPr>
          <w:p w14:paraId="5A0F4262" w14:textId="77777777" w:rsidR="007055D2" w:rsidRPr="000A7924" w:rsidRDefault="007055D2" w:rsidP="008941DB">
            <w:pPr>
              <w:pStyle w:val="aff9"/>
              <w:numPr>
                <w:ilvl w:val="0"/>
                <w:numId w:val="36"/>
              </w:num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6521" w:type="dxa"/>
          </w:tcPr>
          <w:p w14:paraId="1672A0AA" w14:textId="77777777" w:rsidR="007055D2" w:rsidRPr="004C2AA6" w:rsidRDefault="007055D2" w:rsidP="008941DB">
            <w:pPr>
              <w:jc w:val="both"/>
              <w:rPr>
                <w:sz w:val="24"/>
                <w:szCs w:val="24"/>
              </w:rPr>
            </w:pPr>
            <w:r w:rsidRPr="004C2AA6">
              <w:rPr>
                <w:sz w:val="24"/>
                <w:szCs w:val="24"/>
              </w:rPr>
              <w:t>Проведение информационной кампании о возможности упрощенного порядка оформления прав граждан на земельные участки, жилые и садовые дома, гаражи и хозяйственные постройки в рамках действия Федерального закона от 25 октября 2001 г. №137-ФЗ «О введении в действие Земельного кодекса Российской Федерации»</w:t>
            </w:r>
          </w:p>
        </w:tc>
        <w:tc>
          <w:tcPr>
            <w:tcW w:w="7512" w:type="dxa"/>
            <w:gridSpan w:val="2"/>
          </w:tcPr>
          <w:p w14:paraId="468A6549" w14:textId="77777777" w:rsidR="007055D2" w:rsidRDefault="00896F8C" w:rsidP="008941DB">
            <w:pPr>
              <w:pStyle w:val="ConsPlusNonforma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AA6">
              <w:rPr>
                <w:rFonts w:ascii="Times New Roman" w:hAnsi="Times New Roman" w:cs="Times New Roman"/>
                <w:sz w:val="24"/>
                <w:szCs w:val="24"/>
              </w:rPr>
              <w:t>В составе рабочей группы по проведению комплексного обследования земельного участка с кадастровым номером 23:42:0302007:1, расположенного по адресу: город Ейск, улица Армавирская, 241/3 (гаражный кооператив «Клин») проведены мероприятия по расклейке информационных сообщений на 861 гаражный бокс с разъяснением возможности упрощенного порядка. Кроме того, проведены 150 бесед с членами гаражного кооператива «Клин» о возможности упрощенного порядка оформления прав на гаражи.</w:t>
            </w:r>
          </w:p>
          <w:p w14:paraId="465C7EF4" w14:textId="77777777" w:rsidR="00FB242A" w:rsidRPr="004C2AA6" w:rsidRDefault="00FB242A" w:rsidP="008941DB">
            <w:pPr>
              <w:pStyle w:val="ConsPlusNonforma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B242A">
              <w:rPr>
                <w:rFonts w:ascii="Times New Roman" w:hAnsi="Times New Roman" w:cs="Times New Roman"/>
                <w:sz w:val="24"/>
                <w:szCs w:val="24"/>
              </w:rPr>
              <w:t>В упрощенном порядке, в рамках гаражной амнистии, за 1 квартал 2025 года было зарегистрировано 49 объектов недвижимости (гаражные боксы и земельные участки).</w:t>
            </w:r>
          </w:p>
        </w:tc>
      </w:tr>
      <w:tr w:rsidR="000A7924" w:rsidRPr="000A7924" w14:paraId="79AF876A" w14:textId="77777777" w:rsidTr="00FC13E7">
        <w:trPr>
          <w:trHeight w:val="1555"/>
        </w:trPr>
        <w:tc>
          <w:tcPr>
            <w:tcW w:w="704" w:type="dxa"/>
          </w:tcPr>
          <w:p w14:paraId="5E5C2EDC" w14:textId="77777777" w:rsidR="00132E2F" w:rsidRPr="000A7924" w:rsidRDefault="00132E2F" w:rsidP="00132E2F">
            <w:pPr>
              <w:pStyle w:val="aff9"/>
              <w:numPr>
                <w:ilvl w:val="0"/>
                <w:numId w:val="36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521" w:type="dxa"/>
          </w:tcPr>
          <w:p w14:paraId="117E8E22" w14:textId="77777777" w:rsidR="00132E2F" w:rsidRPr="0084606E" w:rsidRDefault="00132E2F" w:rsidP="008941DB">
            <w:pPr>
              <w:jc w:val="both"/>
              <w:rPr>
                <w:sz w:val="24"/>
                <w:szCs w:val="24"/>
                <w:highlight w:val="yellow"/>
              </w:rPr>
            </w:pPr>
            <w:r w:rsidRPr="0084606E">
              <w:rPr>
                <w:sz w:val="24"/>
                <w:szCs w:val="24"/>
              </w:rPr>
              <w:t xml:space="preserve">Проведение в пределах установленной компетенции мероприятий, направленных на эффективное управление и распоряжение муниципальным имуществом </w:t>
            </w:r>
          </w:p>
        </w:tc>
        <w:tc>
          <w:tcPr>
            <w:tcW w:w="7512" w:type="dxa"/>
            <w:gridSpan w:val="2"/>
          </w:tcPr>
          <w:p w14:paraId="3F1F6A85" w14:textId="77777777" w:rsidR="00831195" w:rsidRPr="0084606E" w:rsidRDefault="00831195" w:rsidP="008941DB">
            <w:pPr>
              <w:ind w:firstLine="284"/>
              <w:jc w:val="both"/>
              <w:rPr>
                <w:sz w:val="24"/>
                <w:szCs w:val="24"/>
              </w:rPr>
            </w:pPr>
            <w:r w:rsidRPr="0084606E">
              <w:rPr>
                <w:sz w:val="24"/>
                <w:szCs w:val="24"/>
              </w:rPr>
              <w:t>Постановлением администрации Ейского городского поселения Ейского района от 30 ноября 2011 года № 562 утвержден Порядок проведения инвентаризации муниципального имущества, закрепленного за муниципальными унитарными предприятиями и муниципальными учреждениями (далее - Порядок).</w:t>
            </w:r>
          </w:p>
          <w:p w14:paraId="334644B0" w14:textId="77777777" w:rsidR="00831195" w:rsidRPr="0084606E" w:rsidRDefault="00831195" w:rsidP="008941DB">
            <w:pPr>
              <w:ind w:firstLine="284"/>
              <w:jc w:val="both"/>
              <w:rPr>
                <w:sz w:val="24"/>
                <w:szCs w:val="24"/>
              </w:rPr>
            </w:pPr>
            <w:r w:rsidRPr="0084606E">
              <w:rPr>
                <w:sz w:val="24"/>
                <w:szCs w:val="24"/>
              </w:rPr>
              <w:t>Согласно пункту 14 Порядка по итогам ежегодной инвентаризации оформляются карты Реестра муниципальной собственности Ейского городского поселения Ейского района по установленным формам с отражением актуализированных сведений по объектам учета по состоянию на 1 января года, следующего за отчетным и до 1 февраля предоставляются в уполномоченный орган администрации Ейского городского поселения Ейского района.</w:t>
            </w:r>
          </w:p>
          <w:p w14:paraId="29C5DBA5" w14:textId="77777777" w:rsidR="00831195" w:rsidRPr="0084606E" w:rsidRDefault="00831195" w:rsidP="008941DB">
            <w:pPr>
              <w:ind w:firstLine="284"/>
              <w:jc w:val="both"/>
              <w:rPr>
                <w:sz w:val="24"/>
                <w:szCs w:val="24"/>
              </w:rPr>
            </w:pPr>
            <w:r w:rsidRPr="0084606E">
              <w:rPr>
                <w:sz w:val="24"/>
                <w:szCs w:val="24"/>
              </w:rPr>
              <w:t xml:space="preserve">В картах Реестра муниципальной собственности, кроме прочих сведений предоставляются сведения о пользователях нежилых помещений и наличии неиспользуемых объектах. </w:t>
            </w:r>
          </w:p>
          <w:p w14:paraId="26881C43" w14:textId="77777777" w:rsidR="00831195" w:rsidRPr="0084606E" w:rsidRDefault="00831195" w:rsidP="008941DB">
            <w:pPr>
              <w:ind w:firstLine="284"/>
              <w:jc w:val="both"/>
              <w:rPr>
                <w:sz w:val="24"/>
                <w:szCs w:val="24"/>
              </w:rPr>
            </w:pPr>
            <w:r w:rsidRPr="0084606E">
              <w:rPr>
                <w:sz w:val="24"/>
                <w:szCs w:val="24"/>
              </w:rPr>
              <w:t xml:space="preserve">По результатам проведенного анализа сведений, отраженных муниципальными учреждениями и предприятиями в картах Реестра муниципальной собственности по состоянию на </w:t>
            </w:r>
            <w:r w:rsidR="0084606E" w:rsidRPr="0084606E">
              <w:rPr>
                <w:sz w:val="24"/>
                <w:szCs w:val="24"/>
              </w:rPr>
              <w:t>1 апреля 2025</w:t>
            </w:r>
            <w:r w:rsidRPr="0084606E">
              <w:rPr>
                <w:sz w:val="24"/>
                <w:szCs w:val="24"/>
              </w:rPr>
              <w:t xml:space="preserve"> года, неиспользуемого имущества не выявлено.</w:t>
            </w:r>
          </w:p>
          <w:p w14:paraId="4EB10F94" w14:textId="77777777" w:rsidR="00132E2F" w:rsidRPr="000A7924" w:rsidRDefault="0084606E" w:rsidP="008941DB">
            <w:pPr>
              <w:shd w:val="clear" w:color="auto" w:fill="FFFFFF"/>
              <w:ind w:firstLine="284"/>
              <w:jc w:val="both"/>
              <w:rPr>
                <w:color w:val="FF0000"/>
                <w:sz w:val="24"/>
                <w:szCs w:val="24"/>
                <w:highlight w:val="yellow"/>
              </w:rPr>
            </w:pPr>
            <w:r w:rsidRPr="0084606E">
              <w:rPr>
                <w:sz w:val="24"/>
                <w:szCs w:val="24"/>
              </w:rPr>
              <w:t xml:space="preserve">В 1 квартале 2025 года проведено 9 аукционов по продаже неиспользуемого муниципального имущества, 5 - из которых признаны несостоявшимися в связи с отсутствием претендентов, по 4 объектам заключены договоры купли- продажи на общую сумму 590,5 тыс. рублей без учёта НДС.    </w:t>
            </w:r>
          </w:p>
        </w:tc>
      </w:tr>
      <w:tr w:rsidR="000A7924" w:rsidRPr="000A7924" w14:paraId="17820A3C" w14:textId="77777777" w:rsidTr="00FC13E7">
        <w:trPr>
          <w:trHeight w:val="1534"/>
        </w:trPr>
        <w:tc>
          <w:tcPr>
            <w:tcW w:w="704" w:type="dxa"/>
            <w:vMerge w:val="restart"/>
          </w:tcPr>
          <w:p w14:paraId="5DEAE7DD" w14:textId="77777777" w:rsidR="00132E2F" w:rsidRPr="000A7924" w:rsidRDefault="00132E2F" w:rsidP="008941DB">
            <w:pPr>
              <w:pStyle w:val="aff9"/>
              <w:numPr>
                <w:ilvl w:val="0"/>
                <w:numId w:val="36"/>
              </w:numPr>
              <w:rPr>
                <w:color w:val="FF0000"/>
                <w:sz w:val="24"/>
                <w:szCs w:val="24"/>
              </w:rPr>
            </w:pPr>
          </w:p>
        </w:tc>
        <w:tc>
          <w:tcPr>
            <w:tcW w:w="6521" w:type="dxa"/>
            <w:vMerge w:val="restart"/>
          </w:tcPr>
          <w:p w14:paraId="17CDFAF4" w14:textId="77777777" w:rsidR="00132E2F" w:rsidRPr="00797880" w:rsidRDefault="00132E2F" w:rsidP="008941DB">
            <w:pPr>
              <w:jc w:val="both"/>
              <w:rPr>
                <w:sz w:val="24"/>
                <w:szCs w:val="24"/>
                <w:highlight w:val="yellow"/>
              </w:rPr>
            </w:pPr>
            <w:r w:rsidRPr="00797880">
              <w:rPr>
                <w:sz w:val="24"/>
                <w:szCs w:val="24"/>
              </w:rPr>
              <w:t>Проведение в пределах установленной компетенции мероприя</w:t>
            </w:r>
            <w:r w:rsidRPr="00797880">
              <w:rPr>
                <w:sz w:val="24"/>
                <w:szCs w:val="24"/>
              </w:rPr>
              <w:softHyphen/>
              <w:t xml:space="preserve">тий, направленных на увеличение доходов бюджета Ейского городского поселения по налогу на имущество организаций и налогу на имущество физических лиц за счет наполнения перечня объектов недвижимого имущества, </w:t>
            </w:r>
            <w:r w:rsidRPr="00797880">
              <w:rPr>
                <w:sz w:val="24"/>
                <w:szCs w:val="24"/>
              </w:rPr>
              <w:lastRenderedPageBreak/>
              <w:t>указанных в подпунктах 1 и 2 пункта 1 статьи 378.2 НК РФ, в отношении которых налоговая база определяется как кадастровая стоимость, на очередной налоговый период (далее - перечень), и проведение работы по определению правообладателей данного имущества</w:t>
            </w:r>
          </w:p>
        </w:tc>
        <w:tc>
          <w:tcPr>
            <w:tcW w:w="7512" w:type="dxa"/>
            <w:gridSpan w:val="2"/>
            <w:vMerge w:val="restart"/>
          </w:tcPr>
          <w:p w14:paraId="54212B2C" w14:textId="77777777" w:rsidR="00132E2F" w:rsidRPr="000A7924" w:rsidRDefault="00132E2F" w:rsidP="008941DB">
            <w:pPr>
              <w:shd w:val="clear" w:color="auto" w:fill="FFFFFF"/>
              <w:ind w:firstLine="284"/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0A7924" w:rsidRPr="000A7924" w14:paraId="2AE1C75C" w14:textId="77777777" w:rsidTr="00B72A02">
        <w:trPr>
          <w:trHeight w:val="1282"/>
        </w:trPr>
        <w:tc>
          <w:tcPr>
            <w:tcW w:w="704" w:type="dxa"/>
            <w:vMerge/>
          </w:tcPr>
          <w:p w14:paraId="72CF4BB4" w14:textId="77777777" w:rsidR="00132E2F" w:rsidRPr="000A7924" w:rsidRDefault="00132E2F" w:rsidP="00132E2F">
            <w:pPr>
              <w:pStyle w:val="aff9"/>
              <w:numPr>
                <w:ilvl w:val="0"/>
                <w:numId w:val="36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521" w:type="dxa"/>
            <w:vMerge/>
          </w:tcPr>
          <w:p w14:paraId="1598232B" w14:textId="77777777" w:rsidR="00132E2F" w:rsidRPr="000A7924" w:rsidRDefault="00132E2F" w:rsidP="00132E2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512" w:type="dxa"/>
            <w:gridSpan w:val="2"/>
            <w:vMerge/>
          </w:tcPr>
          <w:p w14:paraId="0889D5F5" w14:textId="77777777" w:rsidR="00132E2F" w:rsidRPr="000A7924" w:rsidRDefault="00132E2F" w:rsidP="00132E2F">
            <w:pPr>
              <w:shd w:val="clear" w:color="auto" w:fill="FFFFFF"/>
              <w:ind w:firstLine="284"/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FD1424" w:rsidRPr="000A7924" w14:paraId="58DEB00B" w14:textId="77777777" w:rsidTr="00ED06A8">
        <w:trPr>
          <w:trHeight w:val="836"/>
        </w:trPr>
        <w:tc>
          <w:tcPr>
            <w:tcW w:w="704" w:type="dxa"/>
          </w:tcPr>
          <w:p w14:paraId="32A9E678" w14:textId="77777777" w:rsidR="00132E2F" w:rsidRPr="000A7924" w:rsidRDefault="00132E2F" w:rsidP="008941DB">
            <w:pPr>
              <w:pStyle w:val="aff9"/>
              <w:numPr>
                <w:ilvl w:val="0"/>
                <w:numId w:val="36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521" w:type="dxa"/>
          </w:tcPr>
          <w:p w14:paraId="3AFB5F76" w14:textId="77777777" w:rsidR="00132E2F" w:rsidRPr="000A7924" w:rsidRDefault="00132E2F" w:rsidP="008941DB">
            <w:pPr>
              <w:jc w:val="both"/>
              <w:rPr>
                <w:color w:val="FF0000"/>
                <w:sz w:val="24"/>
                <w:szCs w:val="24"/>
              </w:rPr>
            </w:pPr>
            <w:r w:rsidRPr="008D5099">
              <w:rPr>
                <w:sz w:val="24"/>
                <w:szCs w:val="24"/>
                <w:lang w:bidi="ru-RU"/>
              </w:rPr>
              <w:t>Проведение в пределах установленной компетенции мероприятий, направленных на снижение задолженности по арендной плате за земельные участки в бюджет Ейского городского поселения Ейского района</w:t>
            </w:r>
          </w:p>
        </w:tc>
        <w:tc>
          <w:tcPr>
            <w:tcW w:w="7512" w:type="dxa"/>
            <w:gridSpan w:val="2"/>
          </w:tcPr>
          <w:p w14:paraId="3603899F" w14:textId="77777777" w:rsidR="00ED06A8" w:rsidRPr="00ED06A8" w:rsidRDefault="00797880" w:rsidP="00ED06A8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ED06A8">
              <w:rPr>
                <w:color w:val="FF0000"/>
                <w:sz w:val="24"/>
                <w:szCs w:val="24"/>
              </w:rPr>
              <w:t xml:space="preserve"> </w:t>
            </w:r>
            <w:r w:rsidR="003843BB" w:rsidRPr="00ED06A8">
              <w:rPr>
                <w:color w:val="FF0000"/>
                <w:sz w:val="24"/>
                <w:szCs w:val="24"/>
              </w:rPr>
              <w:t xml:space="preserve"> </w:t>
            </w:r>
            <w:r w:rsidR="00ED06A8" w:rsidRPr="00ED06A8">
              <w:rPr>
                <w:sz w:val="24"/>
                <w:szCs w:val="24"/>
              </w:rPr>
              <w:t>С целью взыскания задолженности по арендной плате за земельные участки, государственная собственность на которые не разграничена и которые расположены в границах городских поселений (без учета задолженности организаций, находящихся в различных стадиях банкротства) в 1 квартале 2025 года проведены следующие мероприятия:</w:t>
            </w:r>
          </w:p>
          <w:p w14:paraId="40C37081" w14:textId="77777777" w:rsidR="00ED06A8" w:rsidRPr="00ED06A8" w:rsidRDefault="00ED06A8" w:rsidP="00ED06A8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ED06A8">
              <w:rPr>
                <w:sz w:val="24"/>
                <w:szCs w:val="24"/>
              </w:rPr>
              <w:t xml:space="preserve">   - направлено арендаторам 62 претензии на общую сумму 4 996,17 тыс. руб.</w:t>
            </w:r>
          </w:p>
          <w:p w14:paraId="24BFD33E" w14:textId="77777777" w:rsidR="00ED06A8" w:rsidRPr="00ED06A8" w:rsidRDefault="00ED06A8" w:rsidP="00ED06A8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ED06A8">
              <w:rPr>
                <w:sz w:val="24"/>
                <w:szCs w:val="24"/>
              </w:rPr>
              <w:t xml:space="preserve">   - в суд направлено 1 исковое заявление на общую сумму 7,48 тыс. руб.</w:t>
            </w:r>
          </w:p>
          <w:p w14:paraId="6E17A4D9" w14:textId="77777777" w:rsidR="00ED06A8" w:rsidRPr="00ED06A8" w:rsidRDefault="00ED06A8" w:rsidP="00ED06A8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ED06A8">
              <w:rPr>
                <w:sz w:val="24"/>
                <w:szCs w:val="24"/>
              </w:rPr>
              <w:t xml:space="preserve">   - взыскана задолженность по арендной плате в полном объеме или частично по 1 исковому заявлению на общую сумму 1 050,00 тыс. руб.</w:t>
            </w:r>
          </w:p>
          <w:p w14:paraId="1C1C02EF" w14:textId="77777777" w:rsidR="00ED06A8" w:rsidRPr="00ED06A8" w:rsidRDefault="00ED06A8" w:rsidP="00ED06A8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ED06A8">
              <w:rPr>
                <w:sz w:val="24"/>
                <w:szCs w:val="24"/>
              </w:rPr>
              <w:t xml:space="preserve">   - в службу судебных приставов направлено 1 исполнительный лист на общую сумму 421,27 тыс. руб.</w:t>
            </w:r>
          </w:p>
          <w:p w14:paraId="79A94617" w14:textId="77777777" w:rsidR="00ED06A8" w:rsidRPr="00ED06A8" w:rsidRDefault="00ED06A8" w:rsidP="00ED06A8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ED06A8">
              <w:rPr>
                <w:sz w:val="24"/>
                <w:szCs w:val="24"/>
              </w:rPr>
              <w:t xml:space="preserve">   - возбуждено 2 исполнительных производства на общую сумму 875,73 тыс. руб.</w:t>
            </w:r>
          </w:p>
          <w:p w14:paraId="6DF2D431" w14:textId="77777777" w:rsidR="00ED06A8" w:rsidRPr="00ED06A8" w:rsidRDefault="00ED06A8" w:rsidP="00ED06A8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ED06A8">
              <w:rPr>
                <w:sz w:val="24"/>
                <w:szCs w:val="24"/>
              </w:rPr>
              <w:t>Кроме того, с арендаторами проводится разъяснительная работа в устном порядке.</w:t>
            </w:r>
          </w:p>
          <w:p w14:paraId="17C3551D" w14:textId="44976F70" w:rsidR="00ED06A8" w:rsidRPr="00ED06A8" w:rsidRDefault="00ED06A8" w:rsidP="00ED06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ED06A8">
              <w:rPr>
                <w:sz w:val="24"/>
                <w:szCs w:val="24"/>
              </w:rPr>
              <w:t>С целью взыскания задолженности по арендной плате за земельные участки, находящиеся в муниципальной собственности, в 1 квартале 2025 года проведены следующие мероприятия:</w:t>
            </w:r>
          </w:p>
          <w:p w14:paraId="3BA4F002" w14:textId="77777777" w:rsidR="00ED06A8" w:rsidRPr="00ED06A8" w:rsidRDefault="00ED06A8" w:rsidP="00ED06A8">
            <w:pPr>
              <w:jc w:val="both"/>
              <w:rPr>
                <w:sz w:val="24"/>
                <w:szCs w:val="24"/>
              </w:rPr>
            </w:pPr>
            <w:r w:rsidRPr="00ED06A8">
              <w:rPr>
                <w:sz w:val="24"/>
                <w:szCs w:val="24"/>
              </w:rPr>
              <w:t xml:space="preserve">   - направлено арендаторам 16 претензий на общую сумму 203,5 тыс. руб.;</w:t>
            </w:r>
          </w:p>
          <w:p w14:paraId="41985897" w14:textId="77777777" w:rsidR="00ED06A8" w:rsidRPr="00ED06A8" w:rsidRDefault="00ED06A8" w:rsidP="00ED06A8">
            <w:pPr>
              <w:jc w:val="both"/>
              <w:rPr>
                <w:sz w:val="24"/>
                <w:szCs w:val="24"/>
              </w:rPr>
            </w:pPr>
            <w:r w:rsidRPr="00ED06A8">
              <w:rPr>
                <w:sz w:val="24"/>
                <w:szCs w:val="24"/>
              </w:rPr>
              <w:t xml:space="preserve">   - в суд направлено 1 исковое заявление на общую сумму 80,5 тыс. руб.</w:t>
            </w:r>
          </w:p>
          <w:p w14:paraId="0C8B66DC" w14:textId="009AFDEC" w:rsidR="00ED06A8" w:rsidRPr="00ED06A8" w:rsidRDefault="00ED06A8" w:rsidP="00ED06A8">
            <w:pPr>
              <w:jc w:val="both"/>
              <w:rPr>
                <w:sz w:val="24"/>
                <w:szCs w:val="24"/>
              </w:rPr>
            </w:pPr>
            <w:r w:rsidRPr="00ED06A8">
              <w:rPr>
                <w:sz w:val="24"/>
                <w:szCs w:val="24"/>
              </w:rPr>
              <w:t xml:space="preserve">    В службе судебных приставов на принудительном исполнении находится 3 исполнительных документа (ООО «</w:t>
            </w:r>
            <w:proofErr w:type="spellStart"/>
            <w:r w:rsidRPr="00ED06A8">
              <w:rPr>
                <w:sz w:val="24"/>
                <w:szCs w:val="24"/>
              </w:rPr>
              <w:t>Биагро</w:t>
            </w:r>
            <w:proofErr w:type="spellEnd"/>
            <w:r w:rsidRPr="00ED06A8">
              <w:rPr>
                <w:sz w:val="24"/>
                <w:szCs w:val="24"/>
              </w:rPr>
              <w:t xml:space="preserve">», Ильин Е.Г.) на общую сумму взыскания – 2138,9 </w:t>
            </w:r>
            <w:proofErr w:type="spellStart"/>
            <w:r w:rsidRPr="00ED06A8">
              <w:rPr>
                <w:sz w:val="24"/>
                <w:szCs w:val="24"/>
              </w:rPr>
              <w:t>тыс.руб</w:t>
            </w:r>
            <w:proofErr w:type="spellEnd"/>
            <w:r w:rsidRPr="00ED06A8">
              <w:rPr>
                <w:sz w:val="24"/>
                <w:szCs w:val="24"/>
              </w:rPr>
              <w:t xml:space="preserve">. (аренда – 1838,9 </w:t>
            </w:r>
            <w:proofErr w:type="spellStart"/>
            <w:r w:rsidRPr="00ED06A8">
              <w:rPr>
                <w:sz w:val="24"/>
                <w:szCs w:val="24"/>
              </w:rPr>
              <w:t>тыс.руб</w:t>
            </w:r>
            <w:proofErr w:type="spellEnd"/>
            <w:r w:rsidRPr="00ED06A8">
              <w:rPr>
                <w:sz w:val="24"/>
                <w:szCs w:val="24"/>
              </w:rPr>
              <w:t xml:space="preserve">., пеня – 300,00 </w:t>
            </w:r>
            <w:proofErr w:type="spellStart"/>
            <w:r w:rsidRPr="00ED06A8"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ED06A8">
              <w:rPr>
                <w:sz w:val="24"/>
                <w:szCs w:val="24"/>
              </w:rPr>
              <w:t xml:space="preserve">), оплачено в рамках исполнительного </w:t>
            </w:r>
            <w:r w:rsidRPr="00ED06A8">
              <w:rPr>
                <w:sz w:val="24"/>
                <w:szCs w:val="24"/>
              </w:rPr>
              <w:lastRenderedPageBreak/>
              <w:t xml:space="preserve">производства в 1 кв 2025 года – 156,9 </w:t>
            </w:r>
            <w:proofErr w:type="spellStart"/>
            <w:r w:rsidRPr="00ED06A8">
              <w:rPr>
                <w:sz w:val="24"/>
                <w:szCs w:val="24"/>
              </w:rPr>
              <w:t>тыс.руб</w:t>
            </w:r>
            <w:proofErr w:type="spellEnd"/>
            <w:r w:rsidRPr="00ED06A8">
              <w:rPr>
                <w:sz w:val="24"/>
                <w:szCs w:val="24"/>
              </w:rPr>
              <w:t>.</w:t>
            </w:r>
          </w:p>
          <w:p w14:paraId="5F9E598F" w14:textId="5C4FFD3D" w:rsidR="00132E2F" w:rsidRPr="00ED06A8" w:rsidRDefault="00ED06A8" w:rsidP="00ED06A8">
            <w:pPr>
              <w:jc w:val="both"/>
              <w:rPr>
                <w:sz w:val="24"/>
                <w:szCs w:val="24"/>
              </w:rPr>
            </w:pPr>
            <w:r w:rsidRPr="00ED06A8">
              <w:rPr>
                <w:sz w:val="24"/>
                <w:szCs w:val="24"/>
              </w:rPr>
              <w:t>Кроме того, на постоянной основе с арендаторами проводится разъяснительная работа в телефонном режиме и устном порядке.</w:t>
            </w:r>
          </w:p>
        </w:tc>
      </w:tr>
    </w:tbl>
    <w:p w14:paraId="721481D1" w14:textId="77777777" w:rsidR="00230B8F" w:rsidRPr="000A7924" w:rsidRDefault="00230B8F" w:rsidP="00230B8F">
      <w:pPr>
        <w:rPr>
          <w:color w:val="FF0000"/>
        </w:rPr>
      </w:pPr>
    </w:p>
    <w:p w14:paraId="17C51761" w14:textId="77777777" w:rsidR="00230B8F" w:rsidRDefault="00230B8F" w:rsidP="00230B8F"/>
    <w:p w14:paraId="484B52A0" w14:textId="77777777" w:rsidR="00ED06A8" w:rsidRPr="00B443D6" w:rsidRDefault="00ED06A8" w:rsidP="00230B8F"/>
    <w:p w14:paraId="7F1E9FCE" w14:textId="77777777" w:rsidR="00A02FD3" w:rsidRPr="00B443D6" w:rsidRDefault="00A02FD3" w:rsidP="00230B8F">
      <w:r w:rsidRPr="00B443D6">
        <w:t>Начальник финансово-экономического отдела</w:t>
      </w:r>
      <w:r w:rsidRPr="00B443D6">
        <w:tab/>
      </w:r>
      <w:r w:rsidRPr="00B443D6">
        <w:tab/>
      </w:r>
      <w:r w:rsidRPr="00B443D6">
        <w:tab/>
      </w:r>
      <w:r w:rsidR="009C576F">
        <w:t xml:space="preserve">     </w:t>
      </w:r>
      <w:r w:rsidRPr="00B443D6">
        <w:tab/>
      </w:r>
      <w:r w:rsidRPr="00B443D6">
        <w:tab/>
      </w:r>
      <w:r w:rsidRPr="00B443D6">
        <w:tab/>
      </w:r>
      <w:r w:rsidRPr="00B443D6">
        <w:tab/>
      </w:r>
      <w:r w:rsidRPr="00B443D6">
        <w:tab/>
      </w:r>
      <w:r w:rsidRPr="00B443D6">
        <w:tab/>
      </w:r>
      <w:r w:rsidRPr="00B443D6">
        <w:tab/>
      </w:r>
      <w:r w:rsidR="009C576F">
        <w:t xml:space="preserve">         </w:t>
      </w:r>
      <w:r w:rsidRPr="00B443D6">
        <w:t>З.В. Журавлева</w:t>
      </w:r>
    </w:p>
    <w:sectPr w:rsidR="00A02FD3" w:rsidRPr="00B443D6" w:rsidSect="00230B8F">
      <w:pgSz w:w="16838" w:h="11906" w:orient="landscape" w:code="9"/>
      <w:pgMar w:top="1588" w:right="1134" w:bottom="567" w:left="1134" w:header="709" w:footer="709" w:gutter="0"/>
      <w:pgNumType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A488A" w14:textId="77777777" w:rsidR="00073516" w:rsidRDefault="00073516" w:rsidP="00073516">
      <w:r>
        <w:separator/>
      </w:r>
    </w:p>
  </w:endnote>
  <w:endnote w:type="continuationSeparator" w:id="0">
    <w:p w14:paraId="554408FD" w14:textId="77777777" w:rsidR="00073516" w:rsidRDefault="00073516" w:rsidP="00073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D9318" w14:textId="77777777" w:rsidR="003226FD" w:rsidRDefault="00C655B9">
    <w:pPr>
      <w:pStyle w:val="af8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A43A1B8" wp14:editId="6F9FF9DD">
              <wp:simplePos x="0" y="0"/>
              <wp:positionH relativeFrom="page">
                <wp:posOffset>10278110</wp:posOffset>
              </wp:positionH>
              <wp:positionV relativeFrom="page">
                <wp:posOffset>3826510</wp:posOffset>
              </wp:positionV>
              <wp:extent cx="309245" cy="329565"/>
              <wp:effectExtent l="635" t="0" r="4445" b="0"/>
              <wp:wrapNone/>
              <wp:docPr id="1533429765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24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83EF90" w14:textId="77777777" w:rsidR="003226FD" w:rsidRPr="00DB09CC" w:rsidRDefault="003226FD">
                          <w:pPr>
                            <w:pBdr>
                              <w:bottom w:val="single" w:sz="4" w:space="1" w:color="auto"/>
                            </w:pBdr>
                            <w:rPr>
                              <w:sz w:val="20"/>
                              <w:szCs w:val="20"/>
                            </w:rPr>
                          </w:pPr>
                          <w:r w:rsidRPr="00DB09CC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B09CC">
                            <w:rPr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DB09CC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700AC">
                            <w:rPr>
                              <w:noProof/>
                              <w:sz w:val="20"/>
                              <w:szCs w:val="20"/>
                            </w:rPr>
                            <w:t>11</w:t>
                          </w:r>
                          <w:r w:rsidRPr="00DB09CC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43A1B8" id="Прямоугольник 1" o:spid="_x0000_s1026" style="position:absolute;margin-left:809.3pt;margin-top:301.3pt;width:24.35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" o:allowincell="f" stroked="f">
              <v:textbox style="layout-flow:vertical">
                <w:txbxContent>
                  <w:p w14:paraId="0A83EF90" w14:textId="77777777" w:rsidR="003226FD" w:rsidRPr="00DB09CC" w:rsidRDefault="003226FD">
                    <w:pPr>
                      <w:pBdr>
                        <w:bottom w:val="single" w:sz="4" w:space="1" w:color="auto"/>
                      </w:pBdr>
                      <w:rPr>
                        <w:sz w:val="20"/>
                        <w:szCs w:val="20"/>
                      </w:rPr>
                    </w:pPr>
                    <w:r w:rsidRPr="00DB09CC">
                      <w:rPr>
                        <w:sz w:val="20"/>
                        <w:szCs w:val="20"/>
                      </w:rPr>
                      <w:fldChar w:fldCharType="begin"/>
                    </w:r>
                    <w:r w:rsidRPr="00DB09CC">
                      <w:rPr>
                        <w:sz w:val="20"/>
                        <w:szCs w:val="20"/>
                      </w:rPr>
                      <w:instrText>PAGE   \* MERGEFORMAT</w:instrText>
                    </w:r>
                    <w:r w:rsidRPr="00DB09CC">
                      <w:rPr>
                        <w:sz w:val="20"/>
                        <w:szCs w:val="20"/>
                      </w:rPr>
                      <w:fldChar w:fldCharType="separate"/>
                    </w:r>
                    <w:r w:rsidR="006700AC">
                      <w:rPr>
                        <w:noProof/>
                        <w:sz w:val="20"/>
                        <w:szCs w:val="20"/>
                      </w:rPr>
                      <w:t>11</w:t>
                    </w:r>
                    <w:r w:rsidRPr="00DB09CC"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36781" w14:textId="77777777" w:rsidR="00F42314" w:rsidRDefault="00F42314">
    <w:pPr>
      <w:pStyle w:val="af8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741944F" wp14:editId="59E392CF">
              <wp:simplePos x="0" y="0"/>
              <wp:positionH relativeFrom="page">
                <wp:posOffset>10288905</wp:posOffset>
              </wp:positionH>
              <wp:positionV relativeFrom="page">
                <wp:posOffset>3926323</wp:posOffset>
              </wp:positionV>
              <wp:extent cx="309245" cy="329565"/>
              <wp:effectExtent l="635" t="0" r="4445" b="0"/>
              <wp:wrapNone/>
              <wp:docPr id="148407564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24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D6E438" w14:textId="77777777" w:rsidR="00F42314" w:rsidRPr="00DB09CC" w:rsidRDefault="00F42314" w:rsidP="00F42314">
                          <w:pPr>
                            <w:pBdr>
                              <w:bottom w:val="single" w:sz="4" w:space="1" w:color="auto"/>
                            </w:pBdr>
                            <w:rPr>
                              <w:sz w:val="20"/>
                              <w:szCs w:val="20"/>
                            </w:rPr>
                          </w:pPr>
                          <w:r w:rsidRPr="00DB09CC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B09CC">
                            <w:rPr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DB09CC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700AC">
                            <w:rPr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DB09CC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41944F" id="_x0000_s1027" style="position:absolute;margin-left:810.15pt;margin-top:309.15pt;width:24.35pt;height:25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" o:allowincell="f" stroked="f">
              <v:textbox style="layout-flow:vertical">
                <w:txbxContent>
                  <w:p w14:paraId="04D6E438" w14:textId="77777777" w:rsidR="00F42314" w:rsidRPr="00DB09CC" w:rsidRDefault="00F42314" w:rsidP="00F42314">
                    <w:pPr>
                      <w:pBdr>
                        <w:bottom w:val="single" w:sz="4" w:space="1" w:color="auto"/>
                      </w:pBdr>
                      <w:rPr>
                        <w:sz w:val="20"/>
                        <w:szCs w:val="20"/>
                      </w:rPr>
                    </w:pPr>
                    <w:r w:rsidRPr="00DB09CC">
                      <w:rPr>
                        <w:sz w:val="20"/>
                        <w:szCs w:val="20"/>
                      </w:rPr>
                      <w:fldChar w:fldCharType="begin"/>
                    </w:r>
                    <w:r w:rsidRPr="00DB09CC">
                      <w:rPr>
                        <w:sz w:val="20"/>
                        <w:szCs w:val="20"/>
                      </w:rPr>
                      <w:instrText>PAGE   \* MERGEFORMAT</w:instrText>
                    </w:r>
                    <w:r w:rsidRPr="00DB09CC">
                      <w:rPr>
                        <w:sz w:val="20"/>
                        <w:szCs w:val="20"/>
                      </w:rPr>
                      <w:fldChar w:fldCharType="separate"/>
                    </w:r>
                    <w:r w:rsidR="006700AC">
                      <w:rPr>
                        <w:noProof/>
                        <w:sz w:val="20"/>
                        <w:szCs w:val="20"/>
                      </w:rPr>
                      <w:t>2</w:t>
                    </w:r>
                    <w:r w:rsidRPr="00DB09CC"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1972E7" w14:textId="77777777" w:rsidR="00073516" w:rsidRDefault="00073516" w:rsidP="00073516">
      <w:r>
        <w:separator/>
      </w:r>
    </w:p>
  </w:footnote>
  <w:footnote w:type="continuationSeparator" w:id="0">
    <w:p w14:paraId="5A207BBB" w14:textId="77777777" w:rsidR="00073516" w:rsidRDefault="00073516" w:rsidP="00073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D9228" w14:textId="77777777" w:rsidR="003226FD" w:rsidRDefault="003226FD" w:rsidP="004B2C13">
    <w:pPr>
      <w:pStyle w:val="af6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separate"/>
    </w:r>
    <w:r w:rsidR="00073516">
      <w:rPr>
        <w:rStyle w:val="afe"/>
        <w:noProof/>
      </w:rPr>
      <w:t>5</w:t>
    </w:r>
    <w:r>
      <w:rPr>
        <w:rStyle w:val="afe"/>
      </w:rPr>
      <w:fldChar w:fldCharType="end"/>
    </w:r>
  </w:p>
  <w:p w14:paraId="171CCD05" w14:textId="77777777" w:rsidR="003226FD" w:rsidRDefault="003226FD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F89A0" w14:textId="77777777" w:rsidR="003226FD" w:rsidRPr="0032734E" w:rsidRDefault="003226FD" w:rsidP="0032734E">
    <w:pPr>
      <w:pStyle w:val="af6"/>
      <w:framePr w:wrap="around" w:vAnchor="text" w:hAnchor="page" w:x="8398" w:yAlign="inside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7B9C928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48221996" o:spid="_x0000_i1025" type="#_x0000_t75" style="width:24.75pt;height:26.25pt;visibility:visible;mso-wrap-style:square">
            <v:imagedata r:id="rId1" o:title=""/>
          </v:shape>
        </w:pict>
      </mc:Choice>
      <mc:Fallback>
        <w:drawing>
          <wp:inline distT="0" distB="0" distL="0" distR="0" wp14:anchorId="64D4EB84">
            <wp:extent cx="314325" cy="333375"/>
            <wp:effectExtent l="0" t="0" r="0" b="0"/>
            <wp:docPr id="948221996" name="Рисунок 948221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7C"/>
    <w:multiLevelType w:val="singleLevel"/>
    <w:tmpl w:val="66C04B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80D0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5E78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A68CA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52C2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A4A8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F415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1636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CAA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9EE83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0608E26A"/>
    <w:lvl w:ilvl="0">
      <w:numFmt w:val="bullet"/>
      <w:lvlText w:val="*"/>
      <w:lvlJc w:val="left"/>
    </w:lvl>
  </w:abstractNum>
  <w:abstractNum w:abstractNumId="11" w15:restartNumberingAfterBreak="0">
    <w:nsid w:val="07A326FA"/>
    <w:multiLevelType w:val="hybridMultilevel"/>
    <w:tmpl w:val="000C4B4C"/>
    <w:lvl w:ilvl="0" w:tplc="3A46F2B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0CDF7FAC"/>
    <w:multiLevelType w:val="hybridMultilevel"/>
    <w:tmpl w:val="6DD6256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FE20B1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4" w15:restartNumberingAfterBreak="0">
    <w:nsid w:val="0FEC0FF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5" w15:restartNumberingAfterBreak="0">
    <w:nsid w:val="1A1D107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 w15:restartNumberingAfterBreak="0">
    <w:nsid w:val="1F2C07D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2276E50"/>
    <w:multiLevelType w:val="multilevel"/>
    <w:tmpl w:val="55FC1F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30B154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9" w15:restartNumberingAfterBreak="0">
    <w:nsid w:val="23A35855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42C582A"/>
    <w:multiLevelType w:val="hybridMultilevel"/>
    <w:tmpl w:val="EFEE17A4"/>
    <w:lvl w:ilvl="0" w:tplc="4E54561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272275CD"/>
    <w:multiLevelType w:val="multilevel"/>
    <w:tmpl w:val="8EF003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858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2B731B1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1E55AAF"/>
    <w:multiLevelType w:val="hybridMultilevel"/>
    <w:tmpl w:val="5058CF30"/>
    <w:lvl w:ilvl="0" w:tplc="76F63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21E55E3"/>
    <w:multiLevelType w:val="hybridMultilevel"/>
    <w:tmpl w:val="369C6D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147B8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6" w15:restartNumberingAfterBreak="0">
    <w:nsid w:val="47B939E1"/>
    <w:multiLevelType w:val="hybridMultilevel"/>
    <w:tmpl w:val="FBEAC466"/>
    <w:lvl w:ilvl="0" w:tplc="25DA88A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B379AB"/>
    <w:multiLevelType w:val="multilevel"/>
    <w:tmpl w:val="775ED996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28" w15:restartNumberingAfterBreak="0">
    <w:nsid w:val="503433D9"/>
    <w:multiLevelType w:val="hybridMultilevel"/>
    <w:tmpl w:val="A7BE95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3C2826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7D4216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8F3088E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0123E45"/>
    <w:multiLevelType w:val="multilevel"/>
    <w:tmpl w:val="775ED996"/>
    <w:numStyleLink w:val="111111"/>
  </w:abstractNum>
  <w:abstractNum w:abstractNumId="33" w15:restartNumberingAfterBreak="0">
    <w:nsid w:val="7992388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D54651D"/>
    <w:multiLevelType w:val="hybridMultilevel"/>
    <w:tmpl w:val="C45A55D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7D7671EF"/>
    <w:multiLevelType w:val="hybridMultilevel"/>
    <w:tmpl w:val="AC667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F91FB3"/>
    <w:multiLevelType w:val="hybridMultilevel"/>
    <w:tmpl w:val="FBF45B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464756">
    <w:abstractNumId w:val="3"/>
  </w:num>
  <w:num w:numId="2" w16cid:durableId="720252940">
    <w:abstractNumId w:val="24"/>
  </w:num>
  <w:num w:numId="3" w16cid:durableId="1942102204">
    <w:abstractNumId w:val="12"/>
  </w:num>
  <w:num w:numId="4" w16cid:durableId="1152481899">
    <w:abstractNumId w:val="1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5" w16cid:durableId="1759599347">
    <w:abstractNumId w:val="1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6" w16cid:durableId="1799030933">
    <w:abstractNumId w:val="1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7" w16cid:durableId="1466197194">
    <w:abstractNumId w:val="27"/>
  </w:num>
  <w:num w:numId="8" w16cid:durableId="33311290">
    <w:abstractNumId w:val="32"/>
  </w:num>
  <w:num w:numId="9" w16cid:durableId="1847329714">
    <w:abstractNumId w:val="28"/>
  </w:num>
  <w:num w:numId="10" w16cid:durableId="718822265">
    <w:abstractNumId w:val="23"/>
  </w:num>
  <w:num w:numId="11" w16cid:durableId="574357785">
    <w:abstractNumId w:val="21"/>
  </w:num>
  <w:num w:numId="12" w16cid:durableId="393629963">
    <w:abstractNumId w:val="20"/>
  </w:num>
  <w:num w:numId="13" w16cid:durableId="1368945760">
    <w:abstractNumId w:val="25"/>
  </w:num>
  <w:num w:numId="14" w16cid:durableId="92819658">
    <w:abstractNumId w:val="33"/>
  </w:num>
  <w:num w:numId="15" w16cid:durableId="298145571">
    <w:abstractNumId w:val="18"/>
  </w:num>
  <w:num w:numId="16" w16cid:durableId="1125198780">
    <w:abstractNumId w:val="16"/>
  </w:num>
  <w:num w:numId="17" w16cid:durableId="486829092">
    <w:abstractNumId w:val="30"/>
  </w:num>
  <w:num w:numId="18" w16cid:durableId="319192956">
    <w:abstractNumId w:val="22"/>
  </w:num>
  <w:num w:numId="19" w16cid:durableId="45834989">
    <w:abstractNumId w:val="14"/>
  </w:num>
  <w:num w:numId="20" w16cid:durableId="1602840643">
    <w:abstractNumId w:val="31"/>
  </w:num>
  <w:num w:numId="21" w16cid:durableId="52702030">
    <w:abstractNumId w:val="13"/>
  </w:num>
  <w:num w:numId="22" w16cid:durableId="1345981972">
    <w:abstractNumId w:val="29"/>
  </w:num>
  <w:num w:numId="23" w16cid:durableId="99572878">
    <w:abstractNumId w:val="15"/>
  </w:num>
  <w:num w:numId="24" w16cid:durableId="1190070044">
    <w:abstractNumId w:val="19"/>
  </w:num>
  <w:num w:numId="25" w16cid:durableId="473988437">
    <w:abstractNumId w:val="9"/>
  </w:num>
  <w:num w:numId="26" w16cid:durableId="516847795">
    <w:abstractNumId w:val="7"/>
  </w:num>
  <w:num w:numId="27" w16cid:durableId="705910688">
    <w:abstractNumId w:val="6"/>
  </w:num>
  <w:num w:numId="28" w16cid:durableId="1081105325">
    <w:abstractNumId w:val="5"/>
  </w:num>
  <w:num w:numId="29" w16cid:durableId="565457248">
    <w:abstractNumId w:val="4"/>
  </w:num>
  <w:num w:numId="30" w16cid:durableId="643588421">
    <w:abstractNumId w:val="8"/>
  </w:num>
  <w:num w:numId="31" w16cid:durableId="1303002349">
    <w:abstractNumId w:val="2"/>
  </w:num>
  <w:num w:numId="32" w16cid:durableId="2126077660">
    <w:abstractNumId w:val="1"/>
  </w:num>
  <w:num w:numId="33" w16cid:durableId="774982984">
    <w:abstractNumId w:val="0"/>
  </w:num>
  <w:num w:numId="34" w16cid:durableId="753089228">
    <w:abstractNumId w:val="17"/>
  </w:num>
  <w:num w:numId="35" w16cid:durableId="1774667879">
    <w:abstractNumId w:val="34"/>
  </w:num>
  <w:num w:numId="36" w16cid:durableId="1803306688">
    <w:abstractNumId w:val="26"/>
  </w:num>
  <w:num w:numId="37" w16cid:durableId="1725255691">
    <w:abstractNumId w:val="36"/>
  </w:num>
  <w:num w:numId="38" w16cid:durableId="1091245376">
    <w:abstractNumId w:val="11"/>
  </w:num>
  <w:num w:numId="39" w16cid:durableId="28616021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3A59"/>
    <w:rsid w:val="0000724A"/>
    <w:rsid w:val="000157F5"/>
    <w:rsid w:val="000159E3"/>
    <w:rsid w:val="00021E84"/>
    <w:rsid w:val="00027D13"/>
    <w:rsid w:val="00056864"/>
    <w:rsid w:val="00060A94"/>
    <w:rsid w:val="000700CD"/>
    <w:rsid w:val="00073516"/>
    <w:rsid w:val="000777A8"/>
    <w:rsid w:val="000A1129"/>
    <w:rsid w:val="000A11CF"/>
    <w:rsid w:val="000A2C0F"/>
    <w:rsid w:val="000A5CB3"/>
    <w:rsid w:val="000A7924"/>
    <w:rsid w:val="000B016F"/>
    <w:rsid w:val="000C070A"/>
    <w:rsid w:val="000C1E78"/>
    <w:rsid w:val="000D06E7"/>
    <w:rsid w:val="000E1890"/>
    <w:rsid w:val="000E37C9"/>
    <w:rsid w:val="000F5896"/>
    <w:rsid w:val="00103AC9"/>
    <w:rsid w:val="00111D41"/>
    <w:rsid w:val="0011455C"/>
    <w:rsid w:val="00116104"/>
    <w:rsid w:val="00120BC5"/>
    <w:rsid w:val="00121DF1"/>
    <w:rsid w:val="00122DBD"/>
    <w:rsid w:val="00132E2F"/>
    <w:rsid w:val="001563F9"/>
    <w:rsid w:val="0016640C"/>
    <w:rsid w:val="0017638A"/>
    <w:rsid w:val="0018625C"/>
    <w:rsid w:val="001915E1"/>
    <w:rsid w:val="001A0485"/>
    <w:rsid w:val="001A28DF"/>
    <w:rsid w:val="001B07DA"/>
    <w:rsid w:val="001C3D6D"/>
    <w:rsid w:val="001C5DBE"/>
    <w:rsid w:val="001C6BE0"/>
    <w:rsid w:val="001D09BF"/>
    <w:rsid w:val="001E35DC"/>
    <w:rsid w:val="001E4248"/>
    <w:rsid w:val="001E49D4"/>
    <w:rsid w:val="001F12FE"/>
    <w:rsid w:val="0020256E"/>
    <w:rsid w:val="0021060D"/>
    <w:rsid w:val="0022175C"/>
    <w:rsid w:val="00225BCF"/>
    <w:rsid w:val="00230B8F"/>
    <w:rsid w:val="00236052"/>
    <w:rsid w:val="002575D5"/>
    <w:rsid w:val="00263A59"/>
    <w:rsid w:val="0026624E"/>
    <w:rsid w:val="00266B13"/>
    <w:rsid w:val="00276907"/>
    <w:rsid w:val="002858CE"/>
    <w:rsid w:val="002872D0"/>
    <w:rsid w:val="00291387"/>
    <w:rsid w:val="00293FF5"/>
    <w:rsid w:val="002B088A"/>
    <w:rsid w:val="002E6CBB"/>
    <w:rsid w:val="002F641F"/>
    <w:rsid w:val="0031244B"/>
    <w:rsid w:val="00313301"/>
    <w:rsid w:val="00314BA8"/>
    <w:rsid w:val="003226FD"/>
    <w:rsid w:val="00325133"/>
    <w:rsid w:val="00326B0F"/>
    <w:rsid w:val="00334087"/>
    <w:rsid w:val="003366BB"/>
    <w:rsid w:val="003379D9"/>
    <w:rsid w:val="0034083E"/>
    <w:rsid w:val="00343101"/>
    <w:rsid w:val="0035187B"/>
    <w:rsid w:val="00351FB2"/>
    <w:rsid w:val="0036166D"/>
    <w:rsid w:val="00362692"/>
    <w:rsid w:val="003713FD"/>
    <w:rsid w:val="00371710"/>
    <w:rsid w:val="00374B3D"/>
    <w:rsid w:val="00377D3B"/>
    <w:rsid w:val="00382E5F"/>
    <w:rsid w:val="003843BB"/>
    <w:rsid w:val="0039061F"/>
    <w:rsid w:val="0039304B"/>
    <w:rsid w:val="0039340A"/>
    <w:rsid w:val="003948B3"/>
    <w:rsid w:val="00397B21"/>
    <w:rsid w:val="003A7CC9"/>
    <w:rsid w:val="003B02E1"/>
    <w:rsid w:val="003B3EC3"/>
    <w:rsid w:val="003C084C"/>
    <w:rsid w:val="003C7B35"/>
    <w:rsid w:val="003D2664"/>
    <w:rsid w:val="00413BDB"/>
    <w:rsid w:val="00417FC6"/>
    <w:rsid w:val="004270C0"/>
    <w:rsid w:val="00465E7D"/>
    <w:rsid w:val="00476E07"/>
    <w:rsid w:val="0047799A"/>
    <w:rsid w:val="0048555A"/>
    <w:rsid w:val="004A5D76"/>
    <w:rsid w:val="004A62DB"/>
    <w:rsid w:val="004B0AA7"/>
    <w:rsid w:val="004B2DE5"/>
    <w:rsid w:val="004B5BC4"/>
    <w:rsid w:val="004C2AA6"/>
    <w:rsid w:val="004C6E9C"/>
    <w:rsid w:val="004D5C91"/>
    <w:rsid w:val="004E3556"/>
    <w:rsid w:val="004E575A"/>
    <w:rsid w:val="004F54D6"/>
    <w:rsid w:val="004F73E8"/>
    <w:rsid w:val="00502470"/>
    <w:rsid w:val="0050540A"/>
    <w:rsid w:val="00520410"/>
    <w:rsid w:val="00520B6B"/>
    <w:rsid w:val="00545466"/>
    <w:rsid w:val="00545FFC"/>
    <w:rsid w:val="00551258"/>
    <w:rsid w:val="005563E3"/>
    <w:rsid w:val="00560F73"/>
    <w:rsid w:val="005A3BD9"/>
    <w:rsid w:val="005A656D"/>
    <w:rsid w:val="005B20B4"/>
    <w:rsid w:val="005B431D"/>
    <w:rsid w:val="005C48A7"/>
    <w:rsid w:val="005D1EB7"/>
    <w:rsid w:val="005E3358"/>
    <w:rsid w:val="005E3F10"/>
    <w:rsid w:val="005E6665"/>
    <w:rsid w:val="005F07BE"/>
    <w:rsid w:val="00604D4F"/>
    <w:rsid w:val="00612E8C"/>
    <w:rsid w:val="00625299"/>
    <w:rsid w:val="00630189"/>
    <w:rsid w:val="00631B08"/>
    <w:rsid w:val="0063390A"/>
    <w:rsid w:val="006433E7"/>
    <w:rsid w:val="00643959"/>
    <w:rsid w:val="00645EE7"/>
    <w:rsid w:val="0065207B"/>
    <w:rsid w:val="006700AC"/>
    <w:rsid w:val="00681838"/>
    <w:rsid w:val="00694DB0"/>
    <w:rsid w:val="006A7466"/>
    <w:rsid w:val="006B1EB4"/>
    <w:rsid w:val="006B7B1B"/>
    <w:rsid w:val="006D0E90"/>
    <w:rsid w:val="006D4D27"/>
    <w:rsid w:val="006F2AA0"/>
    <w:rsid w:val="006F7FE8"/>
    <w:rsid w:val="00703650"/>
    <w:rsid w:val="007055D2"/>
    <w:rsid w:val="007078DF"/>
    <w:rsid w:val="00710AC6"/>
    <w:rsid w:val="00714FAA"/>
    <w:rsid w:val="0072039D"/>
    <w:rsid w:val="00731B57"/>
    <w:rsid w:val="00752053"/>
    <w:rsid w:val="00756342"/>
    <w:rsid w:val="00764C74"/>
    <w:rsid w:val="00774ECA"/>
    <w:rsid w:val="0078707C"/>
    <w:rsid w:val="00787144"/>
    <w:rsid w:val="00796599"/>
    <w:rsid w:val="00797880"/>
    <w:rsid w:val="007A4A85"/>
    <w:rsid w:val="007B5293"/>
    <w:rsid w:val="007C1846"/>
    <w:rsid w:val="007C68C7"/>
    <w:rsid w:val="007C72C1"/>
    <w:rsid w:val="007D7A5B"/>
    <w:rsid w:val="007F3A7C"/>
    <w:rsid w:val="0080267D"/>
    <w:rsid w:val="008074BC"/>
    <w:rsid w:val="00807510"/>
    <w:rsid w:val="008078F3"/>
    <w:rsid w:val="00822612"/>
    <w:rsid w:val="00831195"/>
    <w:rsid w:val="00836C7E"/>
    <w:rsid w:val="00840EE4"/>
    <w:rsid w:val="0084606E"/>
    <w:rsid w:val="008625FE"/>
    <w:rsid w:val="008729F1"/>
    <w:rsid w:val="008735D2"/>
    <w:rsid w:val="00876165"/>
    <w:rsid w:val="00884FF9"/>
    <w:rsid w:val="008941DB"/>
    <w:rsid w:val="00896F8C"/>
    <w:rsid w:val="008A07F7"/>
    <w:rsid w:val="008A507D"/>
    <w:rsid w:val="008B4B23"/>
    <w:rsid w:val="008B6D4F"/>
    <w:rsid w:val="008C0B55"/>
    <w:rsid w:val="008D1267"/>
    <w:rsid w:val="008D1F2E"/>
    <w:rsid w:val="008D2A60"/>
    <w:rsid w:val="008D348D"/>
    <w:rsid w:val="008D5099"/>
    <w:rsid w:val="008F05DA"/>
    <w:rsid w:val="0090127B"/>
    <w:rsid w:val="009038B2"/>
    <w:rsid w:val="0090685C"/>
    <w:rsid w:val="00915DFD"/>
    <w:rsid w:val="00920408"/>
    <w:rsid w:val="00925DC2"/>
    <w:rsid w:val="0093124A"/>
    <w:rsid w:val="0094465A"/>
    <w:rsid w:val="00946395"/>
    <w:rsid w:val="00947F7E"/>
    <w:rsid w:val="00976AA9"/>
    <w:rsid w:val="0097747C"/>
    <w:rsid w:val="00985CA3"/>
    <w:rsid w:val="009A5B8E"/>
    <w:rsid w:val="009B02C5"/>
    <w:rsid w:val="009B7B5B"/>
    <w:rsid w:val="009C0203"/>
    <w:rsid w:val="009C1977"/>
    <w:rsid w:val="009C576F"/>
    <w:rsid w:val="009E053A"/>
    <w:rsid w:val="009E377A"/>
    <w:rsid w:val="009E7EED"/>
    <w:rsid w:val="009F75A8"/>
    <w:rsid w:val="00A02FD3"/>
    <w:rsid w:val="00A17FF3"/>
    <w:rsid w:val="00A2300C"/>
    <w:rsid w:val="00A442CD"/>
    <w:rsid w:val="00A710EE"/>
    <w:rsid w:val="00A73605"/>
    <w:rsid w:val="00A779DD"/>
    <w:rsid w:val="00A86F4A"/>
    <w:rsid w:val="00A90EAD"/>
    <w:rsid w:val="00AA0D3C"/>
    <w:rsid w:val="00AA6594"/>
    <w:rsid w:val="00AC018A"/>
    <w:rsid w:val="00AC3930"/>
    <w:rsid w:val="00AC5250"/>
    <w:rsid w:val="00AC5A61"/>
    <w:rsid w:val="00AC6A93"/>
    <w:rsid w:val="00AD20F9"/>
    <w:rsid w:val="00AE0318"/>
    <w:rsid w:val="00AE44DA"/>
    <w:rsid w:val="00AE5D60"/>
    <w:rsid w:val="00AE5F3E"/>
    <w:rsid w:val="00AE68A5"/>
    <w:rsid w:val="00B020AE"/>
    <w:rsid w:val="00B02CDE"/>
    <w:rsid w:val="00B031EE"/>
    <w:rsid w:val="00B05DFD"/>
    <w:rsid w:val="00B271C2"/>
    <w:rsid w:val="00B30EE7"/>
    <w:rsid w:val="00B3391B"/>
    <w:rsid w:val="00B360DB"/>
    <w:rsid w:val="00B423B7"/>
    <w:rsid w:val="00B443D6"/>
    <w:rsid w:val="00B52FB9"/>
    <w:rsid w:val="00B62EEB"/>
    <w:rsid w:val="00B65DE3"/>
    <w:rsid w:val="00B72A02"/>
    <w:rsid w:val="00B7412F"/>
    <w:rsid w:val="00B77A1D"/>
    <w:rsid w:val="00B90096"/>
    <w:rsid w:val="00B9325D"/>
    <w:rsid w:val="00B9348D"/>
    <w:rsid w:val="00B95552"/>
    <w:rsid w:val="00BB233A"/>
    <w:rsid w:val="00BB4181"/>
    <w:rsid w:val="00BB5FF6"/>
    <w:rsid w:val="00BC46BD"/>
    <w:rsid w:val="00BC7C56"/>
    <w:rsid w:val="00BE6EF7"/>
    <w:rsid w:val="00BF342E"/>
    <w:rsid w:val="00C0045B"/>
    <w:rsid w:val="00C05EF2"/>
    <w:rsid w:val="00C16382"/>
    <w:rsid w:val="00C217AE"/>
    <w:rsid w:val="00C359F3"/>
    <w:rsid w:val="00C47C6A"/>
    <w:rsid w:val="00C50B56"/>
    <w:rsid w:val="00C558B9"/>
    <w:rsid w:val="00C56755"/>
    <w:rsid w:val="00C619B9"/>
    <w:rsid w:val="00C6224B"/>
    <w:rsid w:val="00C646C5"/>
    <w:rsid w:val="00C65154"/>
    <w:rsid w:val="00C655B9"/>
    <w:rsid w:val="00C67289"/>
    <w:rsid w:val="00C77689"/>
    <w:rsid w:val="00C94E6A"/>
    <w:rsid w:val="00C95168"/>
    <w:rsid w:val="00CA0D83"/>
    <w:rsid w:val="00CA3748"/>
    <w:rsid w:val="00CA60B2"/>
    <w:rsid w:val="00CA72AF"/>
    <w:rsid w:val="00CB74BE"/>
    <w:rsid w:val="00CC145E"/>
    <w:rsid w:val="00CC3D4A"/>
    <w:rsid w:val="00CD48A7"/>
    <w:rsid w:val="00CD60A0"/>
    <w:rsid w:val="00CE176B"/>
    <w:rsid w:val="00CF6705"/>
    <w:rsid w:val="00CF7193"/>
    <w:rsid w:val="00D00676"/>
    <w:rsid w:val="00D0198B"/>
    <w:rsid w:val="00D067D7"/>
    <w:rsid w:val="00D06F78"/>
    <w:rsid w:val="00D165C4"/>
    <w:rsid w:val="00D23D0D"/>
    <w:rsid w:val="00D43F99"/>
    <w:rsid w:val="00D44DF2"/>
    <w:rsid w:val="00D54F79"/>
    <w:rsid w:val="00D66A7D"/>
    <w:rsid w:val="00D711F1"/>
    <w:rsid w:val="00D72C7E"/>
    <w:rsid w:val="00D76375"/>
    <w:rsid w:val="00D919C4"/>
    <w:rsid w:val="00D93474"/>
    <w:rsid w:val="00D93A71"/>
    <w:rsid w:val="00D94F80"/>
    <w:rsid w:val="00DA13ED"/>
    <w:rsid w:val="00DB6B31"/>
    <w:rsid w:val="00DD1BD7"/>
    <w:rsid w:val="00E10DD6"/>
    <w:rsid w:val="00E1384C"/>
    <w:rsid w:val="00E24AD3"/>
    <w:rsid w:val="00E30064"/>
    <w:rsid w:val="00E31436"/>
    <w:rsid w:val="00E437E3"/>
    <w:rsid w:val="00E53F3F"/>
    <w:rsid w:val="00E55979"/>
    <w:rsid w:val="00E73389"/>
    <w:rsid w:val="00E74814"/>
    <w:rsid w:val="00E75B90"/>
    <w:rsid w:val="00E77757"/>
    <w:rsid w:val="00E8218B"/>
    <w:rsid w:val="00E97869"/>
    <w:rsid w:val="00EB2505"/>
    <w:rsid w:val="00EB3F65"/>
    <w:rsid w:val="00EC71A4"/>
    <w:rsid w:val="00ED019C"/>
    <w:rsid w:val="00ED06A8"/>
    <w:rsid w:val="00ED42CD"/>
    <w:rsid w:val="00ED4970"/>
    <w:rsid w:val="00ED4C45"/>
    <w:rsid w:val="00EE5155"/>
    <w:rsid w:val="00EE69AC"/>
    <w:rsid w:val="00EF21FB"/>
    <w:rsid w:val="00EF563D"/>
    <w:rsid w:val="00F11D4A"/>
    <w:rsid w:val="00F12DD2"/>
    <w:rsid w:val="00F14EAF"/>
    <w:rsid w:val="00F23FC0"/>
    <w:rsid w:val="00F24911"/>
    <w:rsid w:val="00F42314"/>
    <w:rsid w:val="00F46F86"/>
    <w:rsid w:val="00F528B7"/>
    <w:rsid w:val="00F7154D"/>
    <w:rsid w:val="00F81761"/>
    <w:rsid w:val="00F83CFC"/>
    <w:rsid w:val="00FA56B1"/>
    <w:rsid w:val="00FA7932"/>
    <w:rsid w:val="00FB242A"/>
    <w:rsid w:val="00FC13E7"/>
    <w:rsid w:val="00FC7881"/>
    <w:rsid w:val="00FD1424"/>
    <w:rsid w:val="00FE172B"/>
    <w:rsid w:val="00FF245B"/>
    <w:rsid w:val="00FF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F352E7"/>
  <w15:docId w15:val="{35858719-511C-43F7-8EE9-76A6E1C5A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55B9"/>
    <w:pPr>
      <w:spacing w:before="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3F10"/>
    <w:pPr>
      <w:pBdr>
        <w:top w:val="single" w:sz="24" w:space="0" w:color="99CB38" w:themeColor="accent1"/>
        <w:left w:val="single" w:sz="24" w:space="0" w:color="99CB38" w:themeColor="accent1"/>
        <w:bottom w:val="single" w:sz="24" w:space="0" w:color="99CB38" w:themeColor="accent1"/>
        <w:right w:val="single" w:sz="24" w:space="0" w:color="99CB38" w:themeColor="accent1"/>
      </w:pBdr>
      <w:shd w:val="clear" w:color="auto" w:fill="99CB38" w:themeFill="accent1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F10"/>
    <w:pPr>
      <w:pBdr>
        <w:top w:val="single" w:sz="24" w:space="0" w:color="EAF4D7" w:themeColor="accent1" w:themeTint="33"/>
        <w:left w:val="single" w:sz="24" w:space="0" w:color="EAF4D7" w:themeColor="accent1" w:themeTint="33"/>
        <w:bottom w:val="single" w:sz="24" w:space="0" w:color="EAF4D7" w:themeColor="accent1" w:themeTint="33"/>
        <w:right w:val="single" w:sz="24" w:space="0" w:color="EAF4D7" w:themeColor="accent1" w:themeTint="33"/>
      </w:pBdr>
      <w:shd w:val="clear" w:color="auto" w:fill="EAF4D7" w:themeFill="accent1" w:themeFillTint="33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F10"/>
    <w:pPr>
      <w:pBdr>
        <w:top w:val="single" w:sz="6" w:space="2" w:color="99CB38" w:themeColor="accent1"/>
      </w:pBdr>
      <w:spacing w:before="300"/>
      <w:outlineLvl w:val="2"/>
    </w:pPr>
    <w:rPr>
      <w:caps/>
      <w:color w:val="4C661A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3F10"/>
    <w:pPr>
      <w:pBdr>
        <w:top w:val="dotted" w:sz="6" w:space="2" w:color="99CB38" w:themeColor="accent1"/>
      </w:pBdr>
      <w:spacing w:before="200"/>
      <w:outlineLvl w:val="3"/>
    </w:pPr>
    <w:rPr>
      <w:caps/>
      <w:color w:val="729928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3F10"/>
    <w:pPr>
      <w:pBdr>
        <w:bottom w:val="single" w:sz="6" w:space="1" w:color="99CB38" w:themeColor="accent1"/>
      </w:pBdr>
      <w:spacing w:before="200"/>
      <w:outlineLvl w:val="4"/>
    </w:pPr>
    <w:rPr>
      <w:caps/>
      <w:color w:val="729928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3F10"/>
    <w:pPr>
      <w:pBdr>
        <w:bottom w:val="dotted" w:sz="6" w:space="1" w:color="99CB38" w:themeColor="accent1"/>
      </w:pBdr>
      <w:spacing w:before="200"/>
      <w:outlineLvl w:val="5"/>
    </w:pPr>
    <w:rPr>
      <w:caps/>
      <w:color w:val="729928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3F10"/>
    <w:pPr>
      <w:spacing w:before="200"/>
      <w:outlineLvl w:val="6"/>
    </w:pPr>
    <w:rPr>
      <w:caps/>
      <w:color w:val="729928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3F10"/>
    <w:pPr>
      <w:spacing w:before="2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3F10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E3F10"/>
    <w:rPr>
      <w:caps/>
      <w:color w:val="FFFFFF" w:themeColor="background1"/>
      <w:spacing w:val="15"/>
      <w:sz w:val="22"/>
      <w:szCs w:val="22"/>
      <w:shd w:val="clear" w:color="auto" w:fill="99CB38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5E3F10"/>
    <w:rPr>
      <w:caps/>
      <w:spacing w:val="15"/>
      <w:shd w:val="clear" w:color="auto" w:fill="EAF4D7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5E3F10"/>
    <w:rPr>
      <w:caps/>
      <w:color w:val="4C661A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5E3F10"/>
    <w:rPr>
      <w:caps/>
      <w:color w:val="729928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5E3F10"/>
    <w:rPr>
      <w:caps/>
      <w:color w:val="729928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5E3F10"/>
    <w:rPr>
      <w:caps/>
      <w:color w:val="729928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5E3F10"/>
    <w:rPr>
      <w:caps/>
      <w:color w:val="729928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E3F10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5E3F10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5E3F10"/>
    <w:rPr>
      <w:b/>
      <w:bCs/>
      <w:color w:val="729928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5E3F10"/>
    <w:rPr>
      <w:rFonts w:asciiTheme="majorHAnsi" w:eastAsiaTheme="majorEastAsia" w:hAnsiTheme="majorHAnsi" w:cstheme="majorBidi"/>
      <w:caps/>
      <w:color w:val="99CB38" w:themeColor="accent1"/>
      <w:spacing w:val="10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5E3F10"/>
    <w:rPr>
      <w:rFonts w:asciiTheme="majorHAnsi" w:eastAsiaTheme="majorEastAsia" w:hAnsiTheme="majorHAnsi" w:cstheme="majorBidi"/>
      <w:caps/>
      <w:color w:val="99CB38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E3F10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Подзаголовок Знак"/>
    <w:basedOn w:val="a0"/>
    <w:link w:val="a6"/>
    <w:uiPriority w:val="11"/>
    <w:rsid w:val="005E3F10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5E3F10"/>
    <w:rPr>
      <w:b/>
      <w:bCs/>
    </w:rPr>
  </w:style>
  <w:style w:type="character" w:styleId="a9">
    <w:name w:val="Emphasis"/>
    <w:uiPriority w:val="20"/>
    <w:qFormat/>
    <w:rsid w:val="005E3F10"/>
    <w:rPr>
      <w:caps/>
      <w:color w:val="4C661A" w:themeColor="accent1" w:themeShade="7F"/>
      <w:spacing w:val="5"/>
    </w:rPr>
  </w:style>
  <w:style w:type="paragraph" w:styleId="aa">
    <w:name w:val="No Spacing"/>
    <w:uiPriority w:val="1"/>
    <w:qFormat/>
    <w:rsid w:val="005E3F10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5E3F10"/>
    <w:rPr>
      <w:i/>
      <w:iCs/>
      <w:szCs w:val="24"/>
    </w:rPr>
  </w:style>
  <w:style w:type="character" w:customStyle="1" w:styleId="22">
    <w:name w:val="Цитата 2 Знак"/>
    <w:basedOn w:val="a0"/>
    <w:link w:val="21"/>
    <w:uiPriority w:val="29"/>
    <w:rsid w:val="005E3F10"/>
    <w:rPr>
      <w:i/>
      <w:iCs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E3F10"/>
    <w:pPr>
      <w:spacing w:before="240" w:after="240"/>
      <w:ind w:left="1080" w:right="1080"/>
      <w:jc w:val="center"/>
    </w:pPr>
    <w:rPr>
      <w:color w:val="99CB38" w:themeColor="accent1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5E3F10"/>
    <w:rPr>
      <w:color w:val="99CB38" w:themeColor="accent1"/>
      <w:sz w:val="24"/>
      <w:szCs w:val="24"/>
    </w:rPr>
  </w:style>
  <w:style w:type="character" w:styleId="ad">
    <w:name w:val="Subtle Emphasis"/>
    <w:uiPriority w:val="19"/>
    <w:qFormat/>
    <w:rsid w:val="005E3F10"/>
    <w:rPr>
      <w:i/>
      <w:iCs/>
      <w:color w:val="4C661A" w:themeColor="accent1" w:themeShade="7F"/>
    </w:rPr>
  </w:style>
  <w:style w:type="character" w:styleId="ae">
    <w:name w:val="Intense Emphasis"/>
    <w:uiPriority w:val="21"/>
    <w:qFormat/>
    <w:rsid w:val="005E3F10"/>
    <w:rPr>
      <w:b/>
      <w:bCs/>
      <w:caps/>
      <w:color w:val="4C661A" w:themeColor="accent1" w:themeShade="7F"/>
      <w:spacing w:val="10"/>
    </w:rPr>
  </w:style>
  <w:style w:type="character" w:styleId="af">
    <w:name w:val="Subtle Reference"/>
    <w:uiPriority w:val="31"/>
    <w:qFormat/>
    <w:rsid w:val="005E3F10"/>
    <w:rPr>
      <w:b/>
      <w:bCs/>
      <w:color w:val="99CB38" w:themeColor="accent1"/>
    </w:rPr>
  </w:style>
  <w:style w:type="character" w:styleId="af0">
    <w:name w:val="Intense Reference"/>
    <w:uiPriority w:val="32"/>
    <w:qFormat/>
    <w:rsid w:val="005E3F10"/>
    <w:rPr>
      <w:b/>
      <w:bCs/>
      <w:i/>
      <w:iCs/>
      <w:caps/>
      <w:color w:val="99CB38" w:themeColor="accent1"/>
    </w:rPr>
  </w:style>
  <w:style w:type="character" w:styleId="af1">
    <w:name w:val="Book Title"/>
    <w:uiPriority w:val="33"/>
    <w:qFormat/>
    <w:rsid w:val="005E3F10"/>
    <w:rPr>
      <w:b/>
      <w:bCs/>
      <w:i/>
      <w:iC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5E3F10"/>
    <w:pPr>
      <w:outlineLvl w:val="9"/>
    </w:pPr>
  </w:style>
  <w:style w:type="paragraph" w:styleId="af3">
    <w:name w:val="Body Text"/>
    <w:basedOn w:val="a"/>
    <w:link w:val="af4"/>
    <w:uiPriority w:val="99"/>
    <w:qFormat/>
    <w:rsid w:val="00CB74BE"/>
    <w:pPr>
      <w:widowControl w:val="0"/>
      <w:ind w:left="101"/>
    </w:pPr>
    <w:rPr>
      <w:sz w:val="22"/>
      <w:szCs w:val="22"/>
      <w:lang w:val="en-US"/>
    </w:rPr>
  </w:style>
  <w:style w:type="character" w:customStyle="1" w:styleId="af4">
    <w:name w:val="Основной текст Знак"/>
    <w:basedOn w:val="a0"/>
    <w:link w:val="af3"/>
    <w:uiPriority w:val="99"/>
    <w:rsid w:val="00CB74BE"/>
    <w:rPr>
      <w:rFonts w:ascii="Times New Roman" w:eastAsia="Times New Roman" w:hAnsi="Times New Roman"/>
      <w:sz w:val="22"/>
      <w:szCs w:val="22"/>
      <w:lang w:val="en-US"/>
    </w:rPr>
  </w:style>
  <w:style w:type="table" w:styleId="af5">
    <w:name w:val="Table Grid"/>
    <w:basedOn w:val="a1"/>
    <w:uiPriority w:val="99"/>
    <w:rsid w:val="00C655B9"/>
    <w:pPr>
      <w:spacing w:before="0"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C655B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7">
    <w:name w:val="Верхний колонтитул Знак"/>
    <w:basedOn w:val="a0"/>
    <w:link w:val="af6"/>
    <w:uiPriority w:val="99"/>
    <w:rsid w:val="00C655B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f8">
    <w:name w:val="footer"/>
    <w:basedOn w:val="a"/>
    <w:link w:val="af9"/>
    <w:uiPriority w:val="99"/>
    <w:rsid w:val="00C655B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9">
    <w:name w:val="Нижний колонтитул Знак"/>
    <w:basedOn w:val="a0"/>
    <w:link w:val="af8"/>
    <w:uiPriority w:val="99"/>
    <w:rsid w:val="00C655B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1">
    <w:name w:val="Body Text Indent 3"/>
    <w:basedOn w:val="a"/>
    <w:link w:val="32"/>
    <w:uiPriority w:val="99"/>
    <w:rsid w:val="00C655B9"/>
    <w:pPr>
      <w:ind w:firstLine="720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655B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ConsNonformat">
    <w:name w:val="ConsNonformat"/>
    <w:uiPriority w:val="99"/>
    <w:rsid w:val="00C655B9"/>
    <w:pPr>
      <w:widowControl w:val="0"/>
      <w:autoSpaceDE w:val="0"/>
      <w:autoSpaceDN w:val="0"/>
      <w:adjustRightInd w:val="0"/>
      <w:spacing w:before="0" w:after="0" w:line="240" w:lineRule="auto"/>
    </w:pPr>
    <w:rPr>
      <w:rFonts w:ascii="Courier New" w:eastAsia="Times New Roman" w:hAnsi="Courier New" w:cs="Courier New"/>
      <w:lang w:eastAsia="ru-RU"/>
    </w:rPr>
  </w:style>
  <w:style w:type="paragraph" w:styleId="afa">
    <w:name w:val="Body Text Indent"/>
    <w:basedOn w:val="a"/>
    <w:link w:val="afb"/>
    <w:uiPriority w:val="99"/>
    <w:rsid w:val="00C655B9"/>
    <w:pPr>
      <w:spacing w:after="120"/>
      <w:ind w:left="283"/>
    </w:pPr>
    <w:rPr>
      <w:sz w:val="24"/>
      <w:szCs w:val="24"/>
      <w:lang w:val="x-none" w:eastAsia="x-none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C655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c">
    <w:name w:val="Balloon Text"/>
    <w:basedOn w:val="a"/>
    <w:link w:val="afd"/>
    <w:uiPriority w:val="99"/>
    <w:semiHidden/>
    <w:rsid w:val="00C655B9"/>
    <w:rPr>
      <w:sz w:val="2"/>
      <w:szCs w:val="2"/>
      <w:lang w:val="x-none" w:eastAsia="x-none"/>
    </w:rPr>
  </w:style>
  <w:style w:type="character" w:customStyle="1" w:styleId="afd">
    <w:name w:val="Текст выноски Знак"/>
    <w:basedOn w:val="a0"/>
    <w:link w:val="afc"/>
    <w:uiPriority w:val="99"/>
    <w:semiHidden/>
    <w:rsid w:val="00C655B9"/>
    <w:rPr>
      <w:rFonts w:ascii="Times New Roman" w:eastAsia="Times New Roman" w:hAnsi="Times New Roman" w:cs="Times New Roman"/>
      <w:sz w:val="2"/>
      <w:szCs w:val="2"/>
      <w:lang w:val="x-none" w:eastAsia="x-none"/>
    </w:rPr>
  </w:style>
  <w:style w:type="character" w:styleId="afe">
    <w:name w:val="page number"/>
    <w:basedOn w:val="a0"/>
    <w:uiPriority w:val="99"/>
    <w:rsid w:val="00C655B9"/>
  </w:style>
  <w:style w:type="paragraph" w:styleId="23">
    <w:name w:val="List Number 2"/>
    <w:basedOn w:val="a"/>
    <w:uiPriority w:val="99"/>
    <w:rsid w:val="00C655B9"/>
    <w:pPr>
      <w:numPr>
        <w:numId w:val="8"/>
      </w:numPr>
    </w:p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C655B9"/>
    <w:pPr>
      <w:spacing w:after="160" w:line="240" w:lineRule="exact"/>
    </w:pPr>
    <w:rPr>
      <w:sz w:val="20"/>
      <w:szCs w:val="20"/>
    </w:rPr>
  </w:style>
  <w:style w:type="paragraph" w:customStyle="1" w:styleId="11">
    <w:name w:val="1"/>
    <w:basedOn w:val="a"/>
    <w:uiPriority w:val="99"/>
    <w:rsid w:val="00C655B9"/>
    <w:pPr>
      <w:tabs>
        <w:tab w:val="left" w:pos="1134"/>
      </w:tabs>
      <w:spacing w:after="160" w:line="240" w:lineRule="exact"/>
    </w:pPr>
    <w:rPr>
      <w:noProof/>
      <w:sz w:val="22"/>
      <w:szCs w:val="22"/>
      <w:lang w:val="en-US"/>
    </w:rPr>
  </w:style>
  <w:style w:type="paragraph" w:styleId="24">
    <w:name w:val="Body Text 2"/>
    <w:basedOn w:val="a"/>
    <w:link w:val="25"/>
    <w:uiPriority w:val="99"/>
    <w:rsid w:val="00C655B9"/>
    <w:pPr>
      <w:jc w:val="both"/>
    </w:pPr>
    <w:rPr>
      <w:lang w:val="x-none" w:eastAsia="x-none"/>
    </w:rPr>
  </w:style>
  <w:style w:type="character" w:customStyle="1" w:styleId="25">
    <w:name w:val="Основной текст 2 Знак"/>
    <w:basedOn w:val="a0"/>
    <w:link w:val="24"/>
    <w:uiPriority w:val="99"/>
    <w:rsid w:val="00C655B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aff">
    <w:name w:val="ДОКЛАД_ИЗМ"/>
    <w:basedOn w:val="a"/>
    <w:uiPriority w:val="99"/>
    <w:rsid w:val="00C655B9"/>
    <w:pPr>
      <w:spacing w:line="288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aff0">
    <w:name w:val="Знак"/>
    <w:basedOn w:val="a"/>
    <w:uiPriority w:val="99"/>
    <w:rsid w:val="00C655B9"/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Char"/>
    <w:basedOn w:val="a"/>
    <w:uiPriority w:val="99"/>
    <w:rsid w:val="00C655B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"/>
    <w:basedOn w:val="a"/>
    <w:autoRedefine/>
    <w:uiPriority w:val="99"/>
    <w:rsid w:val="00C655B9"/>
    <w:pPr>
      <w:spacing w:after="160" w:line="240" w:lineRule="exact"/>
    </w:pPr>
    <w:rPr>
      <w:lang w:val="en-US" w:eastAsia="en-US"/>
    </w:rPr>
  </w:style>
  <w:style w:type="paragraph" w:customStyle="1" w:styleId="aff2">
    <w:name w:val="Знак Знак Знак Знак"/>
    <w:basedOn w:val="a"/>
    <w:uiPriority w:val="99"/>
    <w:rsid w:val="00C655B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uiPriority w:val="99"/>
    <w:rsid w:val="00C655B9"/>
    <w:pPr>
      <w:ind w:left="720"/>
    </w:pPr>
    <w:rPr>
      <w:sz w:val="24"/>
      <w:szCs w:val="24"/>
    </w:rPr>
  </w:style>
  <w:style w:type="paragraph" w:customStyle="1" w:styleId="ConsPlusCell">
    <w:name w:val="ConsPlusCell"/>
    <w:uiPriority w:val="99"/>
    <w:rsid w:val="00C655B9"/>
    <w:pPr>
      <w:autoSpaceDE w:val="0"/>
      <w:autoSpaceDN w:val="0"/>
      <w:adjustRightInd w:val="0"/>
      <w:spacing w:before="0"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uiPriority w:val="99"/>
    <w:rsid w:val="00C655B9"/>
    <w:pPr>
      <w:autoSpaceDE w:val="0"/>
      <w:autoSpaceDN w:val="0"/>
      <w:adjustRightInd w:val="0"/>
      <w:spacing w:before="0" w:after="0" w:line="240" w:lineRule="auto"/>
    </w:pPr>
    <w:rPr>
      <w:rFonts w:ascii="Courier New" w:eastAsia="Times New Roman" w:hAnsi="Courier New" w:cs="Courier New"/>
      <w:lang w:eastAsia="ru-RU"/>
    </w:rPr>
  </w:style>
  <w:style w:type="character" w:styleId="aff3">
    <w:name w:val="Hyperlink"/>
    <w:uiPriority w:val="99"/>
    <w:rsid w:val="00C655B9"/>
    <w:rPr>
      <w:color w:val="0000FF"/>
      <w:u w:val="single"/>
    </w:rPr>
  </w:style>
  <w:style w:type="paragraph" w:customStyle="1" w:styleId="aff4">
    <w:name w:val="Нормальный (таблица)"/>
    <w:basedOn w:val="a"/>
    <w:next w:val="a"/>
    <w:uiPriority w:val="99"/>
    <w:rsid w:val="00C655B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5">
    <w:name w:val="Прижатый влево"/>
    <w:basedOn w:val="a"/>
    <w:next w:val="a"/>
    <w:uiPriority w:val="99"/>
    <w:rsid w:val="00C655B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C655B9"/>
    <w:pPr>
      <w:widowControl w:val="0"/>
      <w:autoSpaceDE w:val="0"/>
      <w:autoSpaceDN w:val="0"/>
      <w:adjustRightInd w:val="0"/>
      <w:spacing w:before="0" w:after="0" w:line="240" w:lineRule="auto"/>
    </w:pPr>
    <w:rPr>
      <w:rFonts w:ascii="Calibri" w:eastAsia="Times New Roman" w:hAnsi="Calibri" w:cs="Calibri"/>
      <w:b/>
      <w:bCs/>
      <w:sz w:val="22"/>
      <w:szCs w:val="22"/>
      <w:lang w:eastAsia="ru-RU"/>
    </w:rPr>
  </w:style>
  <w:style w:type="character" w:customStyle="1" w:styleId="FontStyle13">
    <w:name w:val="Font Style13"/>
    <w:uiPriority w:val="99"/>
    <w:rsid w:val="00C655B9"/>
    <w:rPr>
      <w:rFonts w:ascii="Trebuchet MS" w:hAnsi="Trebuchet MS" w:cs="Trebuchet MS"/>
      <w:sz w:val="16"/>
      <w:szCs w:val="16"/>
    </w:rPr>
  </w:style>
  <w:style w:type="paragraph" w:customStyle="1" w:styleId="26">
    <w:name w:val="Абзац списка2"/>
    <w:basedOn w:val="a"/>
    <w:uiPriority w:val="99"/>
    <w:qFormat/>
    <w:rsid w:val="00C655B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7">
    <w:name w:val="Body Text Indent 2"/>
    <w:basedOn w:val="a"/>
    <w:link w:val="28"/>
    <w:uiPriority w:val="99"/>
    <w:rsid w:val="00C655B9"/>
    <w:pPr>
      <w:suppressAutoHyphens/>
      <w:ind w:firstLine="709"/>
      <w:jc w:val="both"/>
    </w:pPr>
    <w:rPr>
      <w:lang w:val="x-none" w:eastAsia="ar-SA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C655B9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customStyle="1" w:styleId="aff6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C655B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3">
    <w:name w:val="Знак Знак1 Знак"/>
    <w:basedOn w:val="a"/>
    <w:uiPriority w:val="99"/>
    <w:rsid w:val="00C655B9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numbering" w:styleId="111111">
    <w:name w:val="Outline List 2"/>
    <w:basedOn w:val="a2"/>
    <w:uiPriority w:val="99"/>
    <w:semiHidden/>
    <w:unhideWhenUsed/>
    <w:rsid w:val="00C655B9"/>
    <w:pPr>
      <w:numPr>
        <w:numId w:val="7"/>
      </w:numPr>
    </w:pPr>
  </w:style>
  <w:style w:type="paragraph" w:customStyle="1" w:styleId="14">
    <w:name w:val="Знак Знак1 Знак"/>
    <w:basedOn w:val="a"/>
    <w:rsid w:val="00C655B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Bodytext2">
    <w:name w:val="Body text (2)_"/>
    <w:link w:val="Bodytext20"/>
    <w:rsid w:val="00C655B9"/>
    <w:rPr>
      <w:sz w:val="28"/>
      <w:szCs w:val="28"/>
      <w:shd w:val="clear" w:color="auto" w:fill="FFFFFF"/>
    </w:rPr>
  </w:style>
  <w:style w:type="character" w:customStyle="1" w:styleId="Bodytext211pt">
    <w:name w:val="Body text (2) + 11 pt"/>
    <w:rsid w:val="00C655B9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C655B9"/>
    <w:pPr>
      <w:widowControl w:val="0"/>
      <w:shd w:val="clear" w:color="auto" w:fill="FFFFFF"/>
      <w:spacing w:before="600" w:line="317" w:lineRule="exact"/>
      <w:jc w:val="both"/>
    </w:pPr>
    <w:rPr>
      <w:rFonts w:asciiTheme="minorHAnsi" w:eastAsiaTheme="minorHAnsi" w:hAnsiTheme="minorHAnsi" w:cstheme="minorBidi"/>
      <w:lang w:eastAsia="en-US"/>
    </w:rPr>
  </w:style>
  <w:style w:type="paragraph" w:customStyle="1" w:styleId="ConsPlusNormal">
    <w:name w:val="ConsPlusNormal"/>
    <w:rsid w:val="00C655B9"/>
    <w:pPr>
      <w:widowControl w:val="0"/>
      <w:autoSpaceDE w:val="0"/>
      <w:autoSpaceDN w:val="0"/>
      <w:spacing w:before="0" w:after="0" w:line="240" w:lineRule="auto"/>
    </w:pPr>
    <w:rPr>
      <w:rFonts w:ascii="Calibri" w:eastAsia="Times New Roman" w:hAnsi="Calibri" w:cs="Calibri"/>
      <w:sz w:val="22"/>
      <w:lang w:eastAsia="ru-RU"/>
    </w:rPr>
  </w:style>
  <w:style w:type="character" w:customStyle="1" w:styleId="aff7">
    <w:name w:val="Другое_"/>
    <w:link w:val="aff8"/>
    <w:rsid w:val="00C655B9"/>
    <w:rPr>
      <w:sz w:val="15"/>
      <w:szCs w:val="15"/>
    </w:rPr>
  </w:style>
  <w:style w:type="paragraph" w:customStyle="1" w:styleId="aff8">
    <w:name w:val="Другое"/>
    <w:basedOn w:val="a"/>
    <w:link w:val="aff7"/>
    <w:rsid w:val="00C655B9"/>
    <w:pPr>
      <w:widowControl w:val="0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character" w:customStyle="1" w:styleId="BodytextSpacing1pt1">
    <w:name w:val="Body text + Spacing 1 pt1"/>
    <w:uiPriority w:val="99"/>
    <w:rsid w:val="00C655B9"/>
    <w:rPr>
      <w:rFonts w:ascii="Times New Roman" w:hAnsi="Times New Roman" w:cs="Times New Roman"/>
      <w:spacing w:val="20"/>
      <w:sz w:val="24"/>
      <w:szCs w:val="24"/>
    </w:rPr>
  </w:style>
  <w:style w:type="paragraph" w:styleId="aff9">
    <w:name w:val="List Paragraph"/>
    <w:basedOn w:val="a"/>
    <w:uiPriority w:val="34"/>
    <w:qFormat/>
    <w:rsid w:val="0011455C"/>
    <w:pPr>
      <w:ind w:left="720"/>
      <w:contextualSpacing/>
    </w:pPr>
  </w:style>
  <w:style w:type="character" w:styleId="affa">
    <w:name w:val="annotation reference"/>
    <w:basedOn w:val="a0"/>
    <w:uiPriority w:val="99"/>
    <w:semiHidden/>
    <w:unhideWhenUsed/>
    <w:rsid w:val="00B95552"/>
    <w:rPr>
      <w:sz w:val="16"/>
      <w:szCs w:val="16"/>
    </w:rPr>
  </w:style>
  <w:style w:type="paragraph" w:styleId="affb">
    <w:name w:val="annotation text"/>
    <w:basedOn w:val="a"/>
    <w:link w:val="affc"/>
    <w:uiPriority w:val="99"/>
    <w:semiHidden/>
    <w:unhideWhenUsed/>
    <w:rsid w:val="00B95552"/>
    <w:rPr>
      <w:sz w:val="20"/>
      <w:szCs w:val="20"/>
    </w:rPr>
  </w:style>
  <w:style w:type="character" w:customStyle="1" w:styleId="affc">
    <w:name w:val="Текст примечания Знак"/>
    <w:basedOn w:val="a0"/>
    <w:link w:val="affb"/>
    <w:uiPriority w:val="99"/>
    <w:semiHidden/>
    <w:rsid w:val="00B95552"/>
    <w:rPr>
      <w:rFonts w:ascii="Times New Roman" w:eastAsia="Times New Roman" w:hAnsi="Times New Roman" w:cs="Times New Roman"/>
      <w:lang w:eastAsia="ru-RU"/>
    </w:rPr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B95552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semiHidden/>
    <w:rsid w:val="00B95552"/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30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Интеграл">
  <a:themeElements>
    <a:clrScheme name="Зеленый и желтый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Интеграл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Интеграл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3AF05-FA09-4227-ACD7-82C0AC4B8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2315</TotalTime>
  <Pages>11</Pages>
  <Words>3061</Words>
  <Characters>17449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User11</cp:lastModifiedBy>
  <cp:revision>174</cp:revision>
  <cp:lastPrinted>2025-04-23T07:39:00Z</cp:lastPrinted>
  <dcterms:created xsi:type="dcterms:W3CDTF">2024-04-24T14:36:00Z</dcterms:created>
  <dcterms:modified xsi:type="dcterms:W3CDTF">2025-04-23T12:29:00Z</dcterms:modified>
</cp:coreProperties>
</file>