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18E1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78A577CE" w14:textId="77777777" w:rsidR="00986458" w:rsidRDefault="00986458" w:rsidP="00DF010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</w:p>
    <w:p w14:paraId="78A080E2" w14:textId="77777777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407D43C8" w14:textId="77777777" w:rsidR="00F15919" w:rsidRPr="00C379DD" w:rsidRDefault="00C86442" w:rsidP="00F159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муниципального бюджетного учреждения культуры Ейского городского поселения Ейского района «Ейский городской центр народной культуры» </w:t>
      </w:r>
    </w:p>
    <w:p w14:paraId="209E15DE" w14:textId="77777777" w:rsidR="0098603E" w:rsidRPr="00B243CB" w:rsidRDefault="0098603E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BB9A0B1" w14:textId="77777777" w:rsidR="009800D3" w:rsidRDefault="009800D3" w:rsidP="003312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B56853C" w14:textId="45D3958D" w:rsidR="00C86442" w:rsidRPr="00783225" w:rsidRDefault="00DF010E" w:rsidP="001461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ения администрации Ейского городского поселения Ейского района от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16 апреля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297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проведении мероприятия ведомственного контроля в сфере закупок товаров, работ, услуг для обеспечения муниципальных нужд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год, утверждённого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</w:t>
      </w:r>
      <w:r w:rsidR="00146155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ени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Ейского городского поселения Ейского района от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декабря 20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873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рактной системе в сфере закупок</w:t>
      </w:r>
      <w:r w:rsid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635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="00C86442"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муниципального бюджетного учреждения культуры Ейского городского поселения Ейского района «Ейский городской центр народной культуры».</w:t>
      </w:r>
    </w:p>
    <w:p w14:paraId="51422E08" w14:textId="1B542543" w:rsidR="00EE5EAC" w:rsidRPr="00B243CB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Контрольное мероприятие проведено в срок с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7 мая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ма</w:t>
      </w:r>
      <w:r w:rsidR="00654CFA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 w:rsidR="00F15919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14:paraId="72ECBD93" w14:textId="78B6DAB8" w:rsidR="0098603E" w:rsidRPr="00B243CB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с 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 января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</w:t>
      </w:r>
      <w:r w:rsidR="00654CFA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="0014615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5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 по </w:t>
      </w:r>
      <w:r w:rsidR="0014615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30 апреля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 w:rsidR="00F15919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</w:t>
      </w:r>
      <w:r w:rsidR="0014615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6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7F3193FB" w14:textId="77777777" w:rsidR="008E4ED9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Осуществление закупок осуществляется 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муниципальным бюджетным учреждением культуры Ейского городского поселения Ейского района «Ейский городской центр народной культуры»</w:t>
      </w:r>
      <w:r w:rsidR="00654CFA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посредством заключения муниципальных контрактов (договоров) с единственным поставщиком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, а так же по результатам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онкурсны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х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процедур</w:t>
      </w:r>
      <w:r w:rsidR="008E4ED9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2E3D1D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</w:p>
    <w:p w14:paraId="2C06ED76" w14:textId="77777777" w:rsidR="00F267E6" w:rsidRPr="00F267E6" w:rsidRDefault="00F267E6" w:rsidP="00F267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обоснования начальной (максимальной) цены контрактов в целях определения подрядной организации на выполнение работ (оказание услуг, поставку товара), заключенных в соответствии с п.4, п.5 ч.1 ст. 93 Учреждением не применяется метод сопоставимых рыночных цен (анализ рынка) путем выбора наименьшей цены контракта. </w:t>
      </w:r>
    </w:p>
    <w:p w14:paraId="20D0834A" w14:textId="0B9A8EF2" w:rsidR="00DF010E" w:rsidRPr="00385224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5CF4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Всего в 20</w:t>
      </w:r>
      <w:r w:rsidR="00654CFA" w:rsidRPr="00CD5CF4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CD5C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году </w:t>
      </w:r>
      <w:r w:rsidR="00CD5CF4"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муниципальным бюджетным учреждением культуры Ейского городского поселения Ейского района «Ейский городской центр народной культуры»</w:t>
      </w:r>
      <w:r w:rsidR="002E3D1D" w:rsidRPr="00DB4C0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заключен</w:t>
      </w:r>
      <w:r w:rsidR="00385224"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654CFA"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контракт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B243CB"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сумм</w:t>
      </w:r>
      <w:r w:rsidR="002E3D1D"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B243CB"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18 228,2</w:t>
      </w:r>
      <w:r w:rsidR="00B243CB"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тыс. рублей</w:t>
      </w:r>
      <w:r w:rsidR="002E3D1D"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>, за проверяемый период 202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2E3D1D"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="002E3D1D"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5 081,0</w:t>
      </w:r>
      <w:r w:rsidR="002E3D1D"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тыс. рублей</w:t>
      </w:r>
      <w:r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7A4962EE" w14:textId="73AB6E69" w:rsidR="00490B19" w:rsidRPr="00B243CB" w:rsidRDefault="00783225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культуры Ейского городского поселения Ейского района «Ейский городской центр народной культуры»</w:t>
      </w:r>
      <w:r w:rsidR="002E3D1D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соблюдались ограничения и запреты, установленные Федеральным законом от 5 апреля 2013 года № 44-ФЗ 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 контрактной системе в сфере закупок товаров, работ и услуг для государственных и муниципальных нужд</w:t>
      </w:r>
      <w:r w:rsidR="00146155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соблюдались требования, касающиеся закупок у субъектов малого предпринимательства и социально</w:t>
      </w:r>
      <w:r w:rsidR="00A72632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ориентированных некоммерческих организаций.</w:t>
      </w:r>
    </w:p>
    <w:p w14:paraId="6C653560" w14:textId="77777777" w:rsidR="00AA01B1" w:rsidRPr="00B243CB" w:rsidRDefault="00A72632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Планы-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2C0A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закупок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01BD99E4" w14:textId="79155605" w:rsidR="00AA01B1" w:rsidRDefault="00146155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Один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контракт исполнялс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подрядчик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ем сроков выполнения работ, велась претензионная работа</w:t>
      </w:r>
      <w:r w:rsidR="00AA01B1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1C57699" w14:textId="77777777" w:rsidR="00146522" w:rsidRPr="00146522" w:rsidRDefault="00146522" w:rsidP="00146522">
      <w:pPr>
        <w:pStyle w:val="ConsPlusNormal"/>
        <w:widowControl w:val="0"/>
        <w:ind w:firstLine="851"/>
        <w:jc w:val="both"/>
        <w:rPr>
          <w:rFonts w:eastAsia="Times New Roman"/>
          <w:sz w:val="25"/>
          <w:szCs w:val="25"/>
          <w:lang w:eastAsia="ru-RU"/>
        </w:rPr>
      </w:pPr>
      <w:r w:rsidRPr="00146522">
        <w:rPr>
          <w:rFonts w:eastAsia="Times New Roman"/>
          <w:sz w:val="25"/>
          <w:szCs w:val="25"/>
          <w:lang w:eastAsia="ru-RU"/>
        </w:rPr>
        <w:t>Экспертиза поставленного товара, выполненной работы (её результата) или оказанной услуги условиям контракта в Учреждении проводится.</w:t>
      </w:r>
    </w:p>
    <w:p w14:paraId="6F63C351" w14:textId="6B1D78DB" w:rsidR="00BB001C" w:rsidRDefault="00BB001C" w:rsidP="00223E8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r w:rsidRPr="00B243CB">
        <w:rPr>
          <w:bCs/>
          <w:sz w:val="25"/>
          <w:szCs w:val="25"/>
        </w:rPr>
        <w:t>Муниципальному заказчику рекомендовано</w:t>
      </w:r>
      <w:r w:rsidR="00B243CB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>проанализировать выявленные нарушения 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B243CB">
        <w:rPr>
          <w:bCs/>
          <w:sz w:val="25"/>
          <w:szCs w:val="25"/>
        </w:rPr>
        <w:t xml:space="preserve">, </w:t>
      </w:r>
      <w:r w:rsidR="00B243CB" w:rsidRPr="00B243CB">
        <w:rPr>
          <w:bCs/>
          <w:sz w:val="25"/>
          <w:szCs w:val="25"/>
        </w:rPr>
        <w:lastRenderedPageBreak/>
        <w:t>а также</w:t>
      </w:r>
      <w:r w:rsidR="00342217" w:rsidRPr="00B243CB">
        <w:rPr>
          <w:bCs/>
          <w:sz w:val="25"/>
          <w:szCs w:val="25"/>
        </w:rPr>
        <w:t xml:space="preserve"> </w:t>
      </w:r>
      <w:r w:rsidRPr="00B243CB">
        <w:rPr>
          <w:bCs/>
          <w:sz w:val="25"/>
          <w:szCs w:val="25"/>
        </w:rPr>
        <w:t xml:space="preserve">в процессе работы строго руководствоваться положениями Федерального закона от 5 апреля 2013 года № 44-ФЗ </w:t>
      </w:r>
      <w:r w:rsidR="009C1A4B">
        <w:rPr>
          <w:bCs/>
          <w:sz w:val="25"/>
          <w:szCs w:val="25"/>
        </w:rPr>
        <w:t>«</w:t>
      </w:r>
      <w:r w:rsidRPr="00B243CB">
        <w:rPr>
          <w:bCs/>
          <w:sz w:val="25"/>
          <w:szCs w:val="25"/>
        </w:rPr>
        <w:t>О контрактной системе в сфере закупок товаров, работ и услуг для обеспечения государственных и муниципальных нужд</w:t>
      </w:r>
      <w:r w:rsidR="009C1A4B">
        <w:rPr>
          <w:bCs/>
          <w:sz w:val="25"/>
          <w:szCs w:val="25"/>
        </w:rPr>
        <w:t>»</w:t>
      </w:r>
      <w:r w:rsidRPr="00B243CB">
        <w:rPr>
          <w:bCs/>
          <w:sz w:val="25"/>
          <w:szCs w:val="25"/>
        </w:rPr>
        <w:t xml:space="preserve"> и иными нормативными правов</w:t>
      </w:r>
      <w:r w:rsidR="00B243CB" w:rsidRPr="00B243CB">
        <w:rPr>
          <w:bCs/>
          <w:sz w:val="25"/>
          <w:szCs w:val="25"/>
        </w:rPr>
        <w:t>ыми актами о контрактной систем</w:t>
      </w:r>
      <w:r w:rsidR="008B1BE3">
        <w:rPr>
          <w:bCs/>
          <w:sz w:val="25"/>
          <w:szCs w:val="25"/>
        </w:rPr>
        <w:t>е</w:t>
      </w:r>
      <w:r w:rsidR="00B243CB" w:rsidRPr="00B243CB">
        <w:rPr>
          <w:bCs/>
          <w:sz w:val="25"/>
          <w:szCs w:val="25"/>
        </w:rPr>
        <w:t>.</w:t>
      </w:r>
    </w:p>
    <w:p w14:paraId="6148F54E" w14:textId="77777777" w:rsidR="008560F4" w:rsidRPr="00B243CB" w:rsidRDefault="008560F4" w:rsidP="00342217">
      <w:pPr>
        <w:pStyle w:val="ConsPlusNormal"/>
        <w:widowControl w:val="0"/>
        <w:jc w:val="both"/>
        <w:rPr>
          <w:bCs/>
          <w:sz w:val="25"/>
          <w:szCs w:val="25"/>
        </w:rPr>
      </w:pPr>
    </w:p>
    <w:sectPr w:rsidR="008560F4" w:rsidRPr="00B243CB" w:rsidSect="002C0AA5">
      <w:headerReference w:type="default" r:id="rId7"/>
      <w:footerReference w:type="default" r:id="rId8"/>
      <w:pgSz w:w="11906" w:h="16838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8009" w14:textId="77777777" w:rsidR="00DB4C0A" w:rsidRDefault="00DB4C0A" w:rsidP="002D5C81">
      <w:pPr>
        <w:spacing w:after="0" w:line="240" w:lineRule="auto"/>
      </w:pPr>
      <w:r>
        <w:separator/>
      </w:r>
    </w:p>
  </w:endnote>
  <w:endnote w:type="continuationSeparator" w:id="0">
    <w:p w14:paraId="10D33A70" w14:textId="77777777" w:rsidR="00DB4C0A" w:rsidRDefault="00DB4C0A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0D24" w14:textId="77777777" w:rsidR="00DB4C0A" w:rsidRDefault="00DB4C0A">
    <w:pPr>
      <w:pStyle w:val="a7"/>
      <w:jc w:val="center"/>
    </w:pPr>
  </w:p>
  <w:p w14:paraId="4D64EF00" w14:textId="77777777" w:rsidR="00DB4C0A" w:rsidRDefault="00DB4C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3F7F1" w14:textId="77777777" w:rsidR="00DB4C0A" w:rsidRDefault="00DB4C0A" w:rsidP="002D5C81">
      <w:pPr>
        <w:spacing w:after="0" w:line="240" w:lineRule="auto"/>
      </w:pPr>
      <w:r>
        <w:separator/>
      </w:r>
    </w:p>
  </w:footnote>
  <w:footnote w:type="continuationSeparator" w:id="0">
    <w:p w14:paraId="567A0700" w14:textId="77777777" w:rsidR="00DB4C0A" w:rsidRDefault="00DB4C0A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963092"/>
      <w:docPartObj>
        <w:docPartGallery w:val="Page Numbers (Top of Page)"/>
        <w:docPartUnique/>
      </w:docPartObj>
    </w:sdtPr>
    <w:sdtEndPr/>
    <w:sdtContent>
      <w:p w14:paraId="45D85087" w14:textId="77777777" w:rsidR="00DB4C0A" w:rsidRDefault="00DB4C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88E">
          <w:rPr>
            <w:noProof/>
          </w:rPr>
          <w:t>2</w:t>
        </w:r>
        <w:r>
          <w:fldChar w:fldCharType="end"/>
        </w:r>
      </w:p>
    </w:sdtContent>
  </w:sdt>
  <w:p w14:paraId="169634C5" w14:textId="77777777" w:rsidR="00DB4C0A" w:rsidRDefault="00DB4C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5883262">
    <w:abstractNumId w:val="1"/>
  </w:num>
  <w:num w:numId="2" w16cid:durableId="129633113">
    <w:abstractNumId w:val="2"/>
  </w:num>
  <w:num w:numId="3" w16cid:durableId="473907720">
    <w:abstractNumId w:val="5"/>
  </w:num>
  <w:num w:numId="4" w16cid:durableId="1709572313">
    <w:abstractNumId w:val="4"/>
  </w:num>
  <w:num w:numId="5" w16cid:durableId="1789162265">
    <w:abstractNumId w:val="3"/>
  </w:num>
  <w:num w:numId="6" w16cid:durableId="157870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C"/>
    <w:rsid w:val="00027448"/>
    <w:rsid w:val="000406EB"/>
    <w:rsid w:val="00050642"/>
    <w:rsid w:val="0007384A"/>
    <w:rsid w:val="0013044E"/>
    <w:rsid w:val="00136989"/>
    <w:rsid w:val="00137088"/>
    <w:rsid w:val="00146155"/>
    <w:rsid w:val="00146522"/>
    <w:rsid w:val="00151138"/>
    <w:rsid w:val="001576E5"/>
    <w:rsid w:val="00173C4B"/>
    <w:rsid w:val="00183490"/>
    <w:rsid w:val="0019373F"/>
    <w:rsid w:val="001A488E"/>
    <w:rsid w:val="001B0050"/>
    <w:rsid w:val="001C5F6D"/>
    <w:rsid w:val="00223E85"/>
    <w:rsid w:val="00240BC8"/>
    <w:rsid w:val="002715CF"/>
    <w:rsid w:val="00274C16"/>
    <w:rsid w:val="002C0AA5"/>
    <w:rsid w:val="002D5C81"/>
    <w:rsid w:val="002E3D1D"/>
    <w:rsid w:val="00314CAF"/>
    <w:rsid w:val="003175C9"/>
    <w:rsid w:val="00320F04"/>
    <w:rsid w:val="003312F8"/>
    <w:rsid w:val="003378D1"/>
    <w:rsid w:val="00337E91"/>
    <w:rsid w:val="00342217"/>
    <w:rsid w:val="00385224"/>
    <w:rsid w:val="00394BBD"/>
    <w:rsid w:val="003B5CDC"/>
    <w:rsid w:val="003F176E"/>
    <w:rsid w:val="0040366D"/>
    <w:rsid w:val="004641AA"/>
    <w:rsid w:val="00481936"/>
    <w:rsid w:val="00490B19"/>
    <w:rsid w:val="0051180E"/>
    <w:rsid w:val="005120FA"/>
    <w:rsid w:val="00551251"/>
    <w:rsid w:val="0055755F"/>
    <w:rsid w:val="00585F7F"/>
    <w:rsid w:val="005B1EEE"/>
    <w:rsid w:val="005D5C55"/>
    <w:rsid w:val="00604AC0"/>
    <w:rsid w:val="00620E2B"/>
    <w:rsid w:val="006324F4"/>
    <w:rsid w:val="006372E3"/>
    <w:rsid w:val="00654CFA"/>
    <w:rsid w:val="0067593A"/>
    <w:rsid w:val="006E2190"/>
    <w:rsid w:val="00704DA6"/>
    <w:rsid w:val="00743E4E"/>
    <w:rsid w:val="00783225"/>
    <w:rsid w:val="007E6AD9"/>
    <w:rsid w:val="008317CA"/>
    <w:rsid w:val="008560F4"/>
    <w:rsid w:val="00857BAF"/>
    <w:rsid w:val="008877DC"/>
    <w:rsid w:val="008B1BE3"/>
    <w:rsid w:val="008C10B4"/>
    <w:rsid w:val="008C5FEA"/>
    <w:rsid w:val="008D194E"/>
    <w:rsid w:val="008D204F"/>
    <w:rsid w:val="008E00F7"/>
    <w:rsid w:val="008E4ED9"/>
    <w:rsid w:val="00916AF2"/>
    <w:rsid w:val="009408D3"/>
    <w:rsid w:val="00974013"/>
    <w:rsid w:val="009800D3"/>
    <w:rsid w:val="0098603E"/>
    <w:rsid w:val="00986458"/>
    <w:rsid w:val="00993E85"/>
    <w:rsid w:val="009C1A4B"/>
    <w:rsid w:val="00A353C0"/>
    <w:rsid w:val="00A72632"/>
    <w:rsid w:val="00AA01B1"/>
    <w:rsid w:val="00AA2C0D"/>
    <w:rsid w:val="00AC4B3B"/>
    <w:rsid w:val="00AD61DD"/>
    <w:rsid w:val="00B243CB"/>
    <w:rsid w:val="00B24D39"/>
    <w:rsid w:val="00B31041"/>
    <w:rsid w:val="00B420FD"/>
    <w:rsid w:val="00B54463"/>
    <w:rsid w:val="00BA0B8D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86442"/>
    <w:rsid w:val="00CB2EB9"/>
    <w:rsid w:val="00CC0185"/>
    <w:rsid w:val="00CD5CF4"/>
    <w:rsid w:val="00CD625E"/>
    <w:rsid w:val="00CF5560"/>
    <w:rsid w:val="00CF568A"/>
    <w:rsid w:val="00CF5958"/>
    <w:rsid w:val="00D04EFB"/>
    <w:rsid w:val="00D20ED1"/>
    <w:rsid w:val="00D2504E"/>
    <w:rsid w:val="00D27723"/>
    <w:rsid w:val="00D57FF4"/>
    <w:rsid w:val="00D71EA0"/>
    <w:rsid w:val="00D77031"/>
    <w:rsid w:val="00D97F0A"/>
    <w:rsid w:val="00DB4C0A"/>
    <w:rsid w:val="00DC069A"/>
    <w:rsid w:val="00DF010E"/>
    <w:rsid w:val="00DF709D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267E6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25B7"/>
  <w15:docId w15:val="{76875137-A3F4-4A7F-A3C6-FD328547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3</cp:revision>
  <cp:lastPrinted>2019-12-12T06:55:00Z</cp:lastPrinted>
  <dcterms:created xsi:type="dcterms:W3CDTF">2026-05-21T08:12:00Z</dcterms:created>
  <dcterms:modified xsi:type="dcterms:W3CDTF">2026-05-21T08:13:00Z</dcterms:modified>
</cp:coreProperties>
</file>