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776"/>
        <w:gridCol w:w="2760"/>
        <w:gridCol w:w="5050"/>
      </w:tblGrid>
      <w:tr w:rsidR="00BA3E04" w:rsidRPr="00BA3E04" w14:paraId="0F8C167E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7FB18" w14:textId="77777777" w:rsidR="00BA3E04" w:rsidRPr="00BA3E04" w:rsidRDefault="00BA3E04" w:rsidP="00BA3E04">
            <w:r w:rsidRPr="00BA3E04">
              <w:rPr>
                <w:b/>
                <w:bCs/>
              </w:rPr>
              <w:t>№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893EC" w14:textId="77777777" w:rsidR="00BA3E04" w:rsidRPr="00BA3E04" w:rsidRDefault="00BA3E04" w:rsidP="00BA3E04">
            <w:r w:rsidRPr="00BA3E04"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F9428" w14:textId="77777777" w:rsidR="00BA3E04" w:rsidRPr="00BA3E04" w:rsidRDefault="00BA3E04" w:rsidP="00BA3E04">
            <w:r w:rsidRPr="00BA3E04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3B10D" w14:textId="77777777" w:rsidR="00BA3E04" w:rsidRPr="00BA3E04" w:rsidRDefault="00BA3E04" w:rsidP="00BA3E04">
            <w:pPr>
              <w:ind w:right="1435"/>
            </w:pPr>
            <w:r w:rsidRPr="00BA3E04">
              <w:rPr>
                <w:b/>
                <w:bCs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BA3E04" w:rsidRPr="00BA3E04" w14:paraId="05B021AE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7A04A" w14:textId="77777777" w:rsidR="00BA3E04" w:rsidRPr="00BA3E04" w:rsidRDefault="00BA3E04" w:rsidP="00BA3E04">
            <w:r w:rsidRPr="00BA3E04">
              <w:t>1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CF96C" w14:textId="6B3C2D0A" w:rsidR="00BA3E04" w:rsidRPr="00BA3E04" w:rsidRDefault="00C06C68" w:rsidP="00BA3E04">
            <w:r>
              <w:t>Р</w:t>
            </w:r>
            <w:r w:rsidRPr="00C06C68">
              <w:t>ешение Совета Ейского городского поселения Ейского района от 21 октября 2025 года № 23/1</w:t>
            </w:r>
            <w:r>
              <w:t xml:space="preserve"> «Об утверждении </w:t>
            </w:r>
            <w:r w:rsidRPr="00C06C68">
              <w:t>Правил благоустройства территории Ейского городского поселения Ейского района</w:t>
            </w:r>
            <w:r>
              <w:t>»</w:t>
            </w:r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96319" w14:textId="17D6EEA1" w:rsidR="00BA3E04" w:rsidRPr="00BA3E04" w:rsidRDefault="00BA3E04" w:rsidP="00BA3E04">
            <w:r w:rsidRPr="00BA3E04">
              <w:t xml:space="preserve">Пункт </w:t>
            </w:r>
            <w:r w:rsidR="002D1D32">
              <w:t>23.1</w:t>
            </w:r>
          </w:p>
          <w:p w14:paraId="1A3B9F22" w14:textId="77777777" w:rsidR="00BA3E04" w:rsidRPr="00BA3E04" w:rsidRDefault="00BA3E04" w:rsidP="00BA3E04">
            <w:r w:rsidRPr="00BA3E04">
              <w:t> </w:t>
            </w:r>
          </w:p>
          <w:p w14:paraId="7C54A826" w14:textId="77777777" w:rsidR="00BA3E04" w:rsidRPr="00BA3E04" w:rsidRDefault="00BA3E04" w:rsidP="00BA3E04">
            <w:r w:rsidRPr="00BA3E04">
              <w:t> </w:t>
            </w:r>
          </w:p>
          <w:p w14:paraId="56C3C0F9" w14:textId="77777777" w:rsidR="00BA3E04" w:rsidRPr="00BA3E04" w:rsidRDefault="00BA3E04" w:rsidP="00BA3E04">
            <w:r w:rsidRPr="00BA3E04">
              <w:t> </w:t>
            </w:r>
          </w:p>
          <w:p w14:paraId="2ECF045F" w14:textId="77777777" w:rsidR="00BA3E04" w:rsidRPr="00BA3E04" w:rsidRDefault="00BA3E04" w:rsidP="00BA3E04">
            <w:r w:rsidRPr="00BA3E04">
              <w:t> </w:t>
            </w:r>
          </w:p>
          <w:p w14:paraId="56E78A46" w14:textId="77777777" w:rsidR="00BA3E04" w:rsidRPr="00BA3E04" w:rsidRDefault="00BA3E04" w:rsidP="00BA3E04">
            <w:r w:rsidRPr="00BA3E04">
              <w:t> </w:t>
            </w:r>
          </w:p>
          <w:p w14:paraId="0BB09080" w14:textId="77777777" w:rsidR="00BA3E04" w:rsidRPr="00BA3E04" w:rsidRDefault="00BA3E04" w:rsidP="00BA3E04">
            <w:r w:rsidRPr="00BA3E04">
              <w:t> </w:t>
            </w:r>
          </w:p>
          <w:p w14:paraId="0FA435A7" w14:textId="77777777" w:rsidR="00BA3E04" w:rsidRPr="00BA3E04" w:rsidRDefault="00BA3E04" w:rsidP="00BA3E04">
            <w:r w:rsidRPr="00BA3E04">
              <w:t> </w:t>
            </w:r>
          </w:p>
          <w:p w14:paraId="29AAEF28" w14:textId="77777777" w:rsidR="00BA3E04" w:rsidRPr="00BA3E04" w:rsidRDefault="00BA3E04" w:rsidP="00BA3E04">
            <w:r w:rsidRPr="00BA3E04">
              <w:t> </w:t>
            </w:r>
          </w:p>
          <w:p w14:paraId="1DA5A0CF" w14:textId="77777777" w:rsidR="00BA3E04" w:rsidRPr="00BA3E04" w:rsidRDefault="00BA3E04" w:rsidP="00BA3E04">
            <w:r w:rsidRPr="00BA3E04">
              <w:t> 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FC3CC" w14:textId="77777777" w:rsidR="00F25F0B" w:rsidRDefault="00BA3E04" w:rsidP="00BA3E04">
            <w:r w:rsidRPr="00BA3E04">
              <w:t xml:space="preserve">Статья </w:t>
            </w:r>
            <w:r w:rsidR="002D1D32">
              <w:t>3</w:t>
            </w:r>
            <w:r w:rsidRPr="00BA3E04">
              <w:t>.</w:t>
            </w:r>
            <w:r w:rsidR="002D1D32">
              <w:t>2</w:t>
            </w:r>
            <w:r w:rsidRPr="00BA3E04">
              <w:t xml:space="preserve">. </w:t>
            </w:r>
            <w:r w:rsidR="00F25F0B" w:rsidRPr="00F25F0B">
              <w:t>Закона Краснодарского края от 23 июля 2003 № 608-КЗ «Об административных правонарушениях» (далее – Закон № 608-КЗ)</w:t>
            </w:r>
          </w:p>
          <w:p w14:paraId="734E7A58" w14:textId="77777777" w:rsidR="00F25F0B" w:rsidRDefault="00F25F0B" w:rsidP="00BA3E04"/>
          <w:p w14:paraId="6566BE33" w14:textId="52717F70" w:rsidR="00E45BEE" w:rsidRDefault="00E45BEE" w:rsidP="00E45BEE">
            <w:r>
              <w:t>Нарушение правил благоустройства, установленных органами местного самоуправления в Краснодарском крае, за исключением случаев совершения административных правонарушений, предусмотренных статьей 3.2(1) настоящего Закона, -</w:t>
            </w:r>
          </w:p>
          <w:p w14:paraId="393FB8A5" w14:textId="77777777" w:rsidR="00E45BEE" w:rsidRDefault="00E45BEE" w:rsidP="00E45BEE">
            <w:r>
              <w:t>влечет наложение административного штрафа на граждан в размере от одной тысячи до трех тысяч рублей, на должностных лиц - от двух тысяч до десяти тысяч рублей, на юридических лиц - от пятнадцати тысяч до пятидесяти тысяч рублей.</w:t>
            </w:r>
          </w:p>
          <w:p w14:paraId="5C9B62F0" w14:textId="3BB907E3" w:rsidR="00E45BEE" w:rsidRDefault="00E45BEE" w:rsidP="00E45BEE">
            <w:r>
              <w:t>Те же действия, совершенные повторно, -</w:t>
            </w:r>
          </w:p>
          <w:p w14:paraId="502F7896" w14:textId="77777777" w:rsidR="00E45BEE" w:rsidRDefault="00E45BEE" w:rsidP="00E45BEE">
            <w:r>
      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- от пятидесяти тысяч до ста тысяч рублей.</w:t>
            </w:r>
          </w:p>
          <w:p w14:paraId="4EB891A2" w14:textId="42159E95" w:rsidR="00E45BEE" w:rsidRDefault="00E45BEE" w:rsidP="00E45BEE">
            <w:r>
              <w:t>Примечание. Лицо не может быть привлечено к административной ответственности в соответствии с настоящей статьей за нарушение положений правил благоустройства, установленных органами местного самоуправления в Краснодарском крае, содержащих нормы и правила, предусмотренные федеральными законами и иными нормативными правовыми актами Российской Федерации.</w:t>
            </w:r>
          </w:p>
          <w:p w14:paraId="77474F0A" w14:textId="77777777" w:rsidR="00BA3E04" w:rsidRPr="00BA3E04" w:rsidRDefault="00BA3E04" w:rsidP="00BA3E04">
            <w:r w:rsidRPr="00BA3E04">
              <w:t> </w:t>
            </w:r>
          </w:p>
        </w:tc>
      </w:tr>
    </w:tbl>
    <w:p w14:paraId="3066E58C" w14:textId="77777777" w:rsidR="00951327" w:rsidRDefault="00951327" w:rsidP="00951327"/>
    <w:sectPr w:rsidR="00951327" w:rsidSect="00192373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D"/>
    <w:rsid w:val="00192373"/>
    <w:rsid w:val="001D4FA7"/>
    <w:rsid w:val="002167BC"/>
    <w:rsid w:val="002D1D32"/>
    <w:rsid w:val="006B6F05"/>
    <w:rsid w:val="009120BD"/>
    <w:rsid w:val="00913D48"/>
    <w:rsid w:val="00951327"/>
    <w:rsid w:val="009B15C8"/>
    <w:rsid w:val="00A04E13"/>
    <w:rsid w:val="00AA1C75"/>
    <w:rsid w:val="00AA594C"/>
    <w:rsid w:val="00BA3E04"/>
    <w:rsid w:val="00C06C68"/>
    <w:rsid w:val="00D024B8"/>
    <w:rsid w:val="00E45BEE"/>
    <w:rsid w:val="00F25F0B"/>
    <w:rsid w:val="00F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507"/>
  <w15:chartTrackingRefBased/>
  <w15:docId w15:val="{EEE4A5E6-DC74-4725-B6E5-4DB346F3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0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0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0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0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0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0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0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0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0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0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A3E0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6</cp:revision>
  <dcterms:created xsi:type="dcterms:W3CDTF">2026-06-10T09:30:00Z</dcterms:created>
  <dcterms:modified xsi:type="dcterms:W3CDTF">2026-06-10T11:08:00Z</dcterms:modified>
</cp:coreProperties>
</file>