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6BB47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B4EAA" w14:textId="65C80A4D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C5908A" wp14:editId="66B26B37">
            <wp:simplePos x="0" y="0"/>
            <wp:positionH relativeFrom="page">
              <wp:posOffset>3842385</wp:posOffset>
            </wp:positionH>
            <wp:positionV relativeFrom="page">
              <wp:posOffset>307975</wp:posOffset>
            </wp:positionV>
            <wp:extent cx="368300" cy="571500"/>
            <wp:effectExtent l="0" t="0" r="0" b="0"/>
            <wp:wrapNone/>
            <wp:docPr id="1" name="Рисунок 1" descr="Описание: 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58841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8D">
        <w:rPr>
          <w:rFonts w:ascii="Times New Roman" w:hAnsi="Times New Roman" w:cs="Times New Roman"/>
          <w:b/>
          <w:sz w:val="28"/>
          <w:szCs w:val="28"/>
        </w:rPr>
        <w:t>СОВЕТ ЕЙСКОГО ГОРОДСКОГО ПОСЕЛЕНИЯ</w:t>
      </w:r>
    </w:p>
    <w:p w14:paraId="7158FDCD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8D">
        <w:rPr>
          <w:rFonts w:ascii="Times New Roman" w:hAnsi="Times New Roman" w:cs="Times New Roman"/>
          <w:b/>
          <w:sz w:val="28"/>
          <w:szCs w:val="28"/>
        </w:rPr>
        <w:t>ЕЙСКОГО РАЙОНА</w:t>
      </w:r>
    </w:p>
    <w:p w14:paraId="7E0D99A7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CA95B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889F47B" w14:textId="77777777" w:rsidR="0038228D" w:rsidRPr="0038228D" w:rsidRDefault="0038228D" w:rsidP="0038228D">
      <w:pPr>
        <w:tabs>
          <w:tab w:val="left" w:pos="8789"/>
        </w:tabs>
        <w:spacing w:after="0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4E63A" w14:textId="0E999FB1" w:rsidR="0038228D" w:rsidRDefault="000A1661" w:rsidP="0038228D">
      <w:pPr>
        <w:tabs>
          <w:tab w:val="left" w:pos="8789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июля</w:t>
      </w:r>
      <w:r w:rsidR="0038228D" w:rsidRPr="0038228D">
        <w:rPr>
          <w:rFonts w:ascii="Times New Roman" w:hAnsi="Times New Roman" w:cs="Times New Roman"/>
          <w:b/>
          <w:sz w:val="28"/>
          <w:szCs w:val="28"/>
        </w:rPr>
        <w:t xml:space="preserve"> 2026 г.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bookmarkEnd w:id="0"/>
      <w:r w:rsidR="0038228D" w:rsidRPr="0038228D"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>
        <w:rPr>
          <w:rFonts w:ascii="Times New Roman" w:hAnsi="Times New Roman" w:cs="Times New Roman"/>
          <w:b/>
          <w:sz w:val="28"/>
          <w:szCs w:val="28"/>
        </w:rPr>
        <w:t>39/2</w:t>
      </w:r>
    </w:p>
    <w:p w14:paraId="72B12D36" w14:textId="77777777" w:rsidR="0038228D" w:rsidRPr="0038228D" w:rsidRDefault="0038228D" w:rsidP="0038228D">
      <w:pPr>
        <w:tabs>
          <w:tab w:val="left" w:pos="8789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8D">
        <w:rPr>
          <w:rFonts w:ascii="Times New Roman" w:hAnsi="Times New Roman" w:cs="Times New Roman"/>
          <w:b/>
          <w:sz w:val="28"/>
          <w:szCs w:val="28"/>
        </w:rPr>
        <w:t>г. Ейск</w:t>
      </w:r>
    </w:p>
    <w:p w14:paraId="65C74290" w14:textId="77777777" w:rsidR="0038228D" w:rsidRPr="008A6423" w:rsidRDefault="0038228D" w:rsidP="00950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9AED0D" w14:textId="7ED4DF59" w:rsidR="00950678" w:rsidRPr="008A6423" w:rsidRDefault="0012458F" w:rsidP="00950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A6423">
        <w:rPr>
          <w:rFonts w:ascii="Times New Roman" w:hAnsi="Times New Roman" w:cs="Times New Roman"/>
          <w:sz w:val="28"/>
          <w:szCs w:val="28"/>
        </w:rPr>
        <w:t xml:space="preserve"> налоге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423">
        <w:rPr>
          <w:rFonts w:ascii="Times New Roman" w:hAnsi="Times New Roman" w:cs="Times New Roman"/>
          <w:sz w:val="28"/>
          <w:szCs w:val="28"/>
        </w:rPr>
        <w:t>на имущество физических лиц на территории</w:t>
      </w:r>
    </w:p>
    <w:p w14:paraId="3A84C438" w14:textId="7E1725BF" w:rsidR="00950678" w:rsidRPr="008A6423" w:rsidRDefault="0012458F" w:rsidP="00950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A6423">
        <w:rPr>
          <w:rFonts w:ascii="Times New Roman" w:hAnsi="Times New Roman" w:cs="Times New Roman"/>
          <w:sz w:val="28"/>
          <w:szCs w:val="28"/>
        </w:rPr>
        <w:t xml:space="preserve">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6423">
        <w:rPr>
          <w:rFonts w:ascii="Times New Roman" w:hAnsi="Times New Roman" w:cs="Times New Roman"/>
          <w:sz w:val="28"/>
          <w:szCs w:val="28"/>
        </w:rPr>
        <w:t>йского района</w:t>
      </w:r>
    </w:p>
    <w:p w14:paraId="44CF5593" w14:textId="77777777" w:rsidR="008A28B2" w:rsidRPr="008A28B2" w:rsidRDefault="008A28B2" w:rsidP="00950678">
      <w:pPr>
        <w:pStyle w:val="ConsPlusNormal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451380B4" w14:textId="5B630947" w:rsidR="008A28B2" w:rsidRPr="008A28B2" w:rsidRDefault="008A28B2" w:rsidP="008A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B2">
        <w:rPr>
          <w:rFonts w:ascii="Times New Roman" w:hAnsi="Times New Roman" w:cs="Times New Roman"/>
          <w:sz w:val="28"/>
          <w:szCs w:val="28"/>
        </w:rPr>
        <w:t>В соответствии со статьёй 399 главы 32 Налогового кодекса Российской Федерации и статьей 8 Устава Ейского городского поселения Ейского района Совет Ейского городского поселения Ейского района  р е ш и л:</w:t>
      </w:r>
    </w:p>
    <w:p w14:paraId="6117EDF3" w14:textId="3B74C643" w:rsidR="00950678" w:rsidRPr="008A28B2" w:rsidRDefault="008A28B2" w:rsidP="008A2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B2">
        <w:rPr>
          <w:rFonts w:ascii="Times New Roman" w:hAnsi="Times New Roman" w:cs="Times New Roman"/>
          <w:sz w:val="28"/>
          <w:szCs w:val="28"/>
        </w:rPr>
        <w:t xml:space="preserve">1. Установить на территории Ейского городского поселения Ейского </w:t>
      </w:r>
      <w:r w:rsidR="00950678" w:rsidRPr="008A28B2">
        <w:rPr>
          <w:rFonts w:ascii="Times New Roman" w:hAnsi="Times New Roman" w:cs="Times New Roman"/>
          <w:sz w:val="28"/>
          <w:szCs w:val="28"/>
        </w:rPr>
        <w:t>налог на имущество физических лиц.</w:t>
      </w:r>
    </w:p>
    <w:p w14:paraId="6E106E92" w14:textId="77777777" w:rsidR="00950678" w:rsidRPr="008A28B2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B2">
        <w:rPr>
          <w:rFonts w:ascii="Times New Roman" w:hAnsi="Times New Roman" w:cs="Times New Roman"/>
          <w:sz w:val="28"/>
          <w:szCs w:val="28"/>
        </w:rPr>
        <w:t>2. Установить налоговые ставки, исходя из кадастровой стоимости объекта налогообложения, в следующих размерах:</w:t>
      </w:r>
    </w:p>
    <w:p w14:paraId="076EDB71" w14:textId="629FE2BA" w:rsidR="00950678" w:rsidRPr="008A28B2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8A28B2">
        <w:rPr>
          <w:rFonts w:ascii="Times New Roman" w:hAnsi="Times New Roman" w:cs="Times New Roman"/>
          <w:sz w:val="28"/>
          <w:szCs w:val="28"/>
        </w:rPr>
        <w:t>1) жилой дом</w:t>
      </w:r>
      <w:r w:rsidR="008A28B2" w:rsidRPr="008A28B2">
        <w:rPr>
          <w:rFonts w:ascii="Times New Roman" w:hAnsi="Times New Roman" w:cs="Times New Roman"/>
          <w:sz w:val="28"/>
          <w:szCs w:val="28"/>
        </w:rPr>
        <w:t>, част</w:t>
      </w:r>
      <w:r w:rsidR="008A28B2">
        <w:rPr>
          <w:rFonts w:ascii="Times New Roman" w:hAnsi="Times New Roman" w:cs="Times New Roman"/>
          <w:sz w:val="28"/>
          <w:szCs w:val="28"/>
        </w:rPr>
        <w:t>ь</w:t>
      </w:r>
      <w:r w:rsidR="008A28B2" w:rsidRPr="008A28B2">
        <w:rPr>
          <w:rFonts w:ascii="Times New Roman" w:hAnsi="Times New Roman" w:cs="Times New Roman"/>
          <w:sz w:val="28"/>
          <w:szCs w:val="28"/>
        </w:rPr>
        <w:t xml:space="preserve"> жил</w:t>
      </w:r>
      <w:r w:rsidR="008A28B2">
        <w:rPr>
          <w:rFonts w:ascii="Times New Roman" w:hAnsi="Times New Roman" w:cs="Times New Roman"/>
          <w:sz w:val="28"/>
          <w:szCs w:val="28"/>
        </w:rPr>
        <w:t>ого дома</w:t>
      </w:r>
      <w:r w:rsidR="008A28B2" w:rsidRPr="008A28B2">
        <w:rPr>
          <w:rFonts w:ascii="Times New Roman" w:hAnsi="Times New Roman" w:cs="Times New Roman"/>
          <w:sz w:val="28"/>
          <w:szCs w:val="28"/>
        </w:rPr>
        <w:t xml:space="preserve"> – 0,2%; </w:t>
      </w:r>
    </w:p>
    <w:p w14:paraId="42E53007" w14:textId="77777777" w:rsidR="00950678" w:rsidRPr="008A28B2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B2">
        <w:rPr>
          <w:rFonts w:ascii="Times New Roman" w:hAnsi="Times New Roman" w:cs="Times New Roman"/>
          <w:sz w:val="28"/>
          <w:szCs w:val="28"/>
        </w:rPr>
        <w:t>2) объект незавершенного строительства в случае, если проектируемым назначением такого объекта является жилой дом, - 0,2%;</w:t>
      </w:r>
    </w:p>
    <w:p w14:paraId="6D705C4D" w14:textId="70D6D094" w:rsidR="00950678" w:rsidRPr="008A6423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423">
        <w:rPr>
          <w:rFonts w:ascii="Times New Roman" w:hAnsi="Times New Roman" w:cs="Times New Roman"/>
          <w:sz w:val="28"/>
          <w:szCs w:val="28"/>
        </w:rPr>
        <w:t xml:space="preserve">3) единый недвижимый комплекс, в состав которого входит хотя бы </w:t>
      </w:r>
      <w:r w:rsidR="008A28B2" w:rsidRPr="008A6423">
        <w:rPr>
          <w:rFonts w:ascii="Times New Roman" w:hAnsi="Times New Roman" w:cs="Times New Roman"/>
          <w:sz w:val="28"/>
          <w:szCs w:val="28"/>
        </w:rPr>
        <w:t>один</w:t>
      </w:r>
      <w:r w:rsidRPr="008A6423">
        <w:rPr>
          <w:rFonts w:ascii="Times New Roman" w:hAnsi="Times New Roman" w:cs="Times New Roman"/>
          <w:sz w:val="28"/>
          <w:szCs w:val="28"/>
        </w:rPr>
        <w:t xml:space="preserve"> жилой дом - 0,2%;</w:t>
      </w:r>
    </w:p>
    <w:p w14:paraId="0A91D50F" w14:textId="0E05AEB9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4) квартира,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квартиры,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 кадастровой стоимостью до 1000000 рублей включительно - 0,13%;</w:t>
      </w:r>
    </w:p>
    <w:p w14:paraId="17A76742" w14:textId="594FBB36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5) квартира,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квартиры,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 кадастровой стоимостью свыше 1000000 рублей до 2000000 рублей включительно - 0,138%;</w:t>
      </w:r>
    </w:p>
    <w:p w14:paraId="0C311B68" w14:textId="3EC17A58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6) квартира,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квартиры,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 кадастровой стоимостью свыше 2000000 рублей до 3000000 рублей включительно - 0,14%;</w:t>
      </w:r>
    </w:p>
    <w:p w14:paraId="52F522BF" w14:textId="01EE36B2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B61F8B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вартира, 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квартиры,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комната кадастровой стоимостью свыше 3000000 рублей до 4000000 рублей включительно - 0,17%;</w:t>
      </w:r>
    </w:p>
    <w:p w14:paraId="2142DB8C" w14:textId="4FBDA79F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квартира, 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квартиры,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комната кадастровой стоимостью свыше 4000000 рублей до 5000000 рублей включительно - 0,18%;</w:t>
      </w:r>
    </w:p>
    <w:p w14:paraId="1CED3B64" w14:textId="37603C18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9) квартира,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квартиры,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 кадастровой стоимостью свыше 5000000 рублей - 0,2%;</w:t>
      </w:r>
    </w:p>
    <w:p w14:paraId="540C2147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10) гараж, машино-место кадастровой стоимостью до 2000000 рублей включительно - 0,12%;</w:t>
      </w:r>
    </w:p>
    <w:p w14:paraId="7065723D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11) гараж, машино-место кадастровой стоимостью свыше 2000000 рублей до 3000000 рублей включительно - 0,2%;</w:t>
      </w:r>
    </w:p>
    <w:p w14:paraId="7EDC7901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12) гараж, машино-место кадастровой стоимостью свыше 3000000 рублей - 0,3%;</w:t>
      </w:r>
    </w:p>
    <w:p w14:paraId="6B1B1C76" w14:textId="3C4D1E3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13) </w:t>
      </w:r>
      <w:r w:rsidR="00D84A0F" w:rsidRPr="00D84A0F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хозяйственное строение или сооружение,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строительства- 0,</w:t>
      </w:r>
      <w:r w:rsidR="00D84A0F">
        <w:rPr>
          <w:rFonts w:ascii="Times New Roman" w:hAnsi="Times New Roman" w:cs="Times New Roman"/>
          <w:color w:val="000000" w:themeColor="text1"/>
          <w:sz w:val="28"/>
          <w:szCs w:val="28"/>
        </w:rPr>
        <w:t>1%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1FD9E0" w14:textId="5BDB0D25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</w:t>
      </w:r>
      <w:bookmarkStart w:id="1" w:name="_Hlk163136305"/>
      <w:r w:rsidR="00AD3E6E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объекты налогообложения, включенные в перечень, определяемый в соответствии с пунктом 7 статьи 378.2 Налогового кодекса Российской Федерации</w:t>
      </w:r>
      <w:bookmarkEnd w:id="1"/>
      <w:r w:rsidR="00AD3E6E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="00BB0F49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–</w:t>
      </w:r>
      <w:r w:rsidR="00AD3E6E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="00BB0F49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2,0</w:t>
      </w:r>
      <w:r w:rsidR="00AD3E6E" w:rsidRPr="00CD45F7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 xml:space="preserve"> %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F6155C" w14:textId="665669F8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 </w:t>
      </w:r>
      <w:r w:rsidR="00AD3E6E" w:rsidRPr="00CD45F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объекты налогообложения, предусмотренные абзацем вторым пункта 10 статьи 378.2 Налогового кодекса Российской Федерации - </w:t>
      </w:r>
      <w:r w:rsidR="009D6FBC" w:rsidRPr="00CD45F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2,0</w:t>
      </w:r>
      <w:r w:rsidR="00AD3E6E" w:rsidRPr="00CD45F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%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9E19A1" w14:textId="71B351C3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16) объекты налогообложения, кадастровая стоимость каждого из которых превышает 300</w:t>
      </w:r>
      <w:r w:rsidR="00874F48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874F48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000 рублей,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объектов незавершённого строительства, проектируемым назначением которых является многоквартирный дом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- 2,</w:t>
      </w:r>
      <w:r w:rsidR="008A642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%;</w:t>
      </w:r>
    </w:p>
    <w:p w14:paraId="0D49F99B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17) прочие объекты налогообложения - 0,5%.</w:t>
      </w:r>
    </w:p>
    <w:p w14:paraId="69F957B1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Определить, что налогоплательщики налога на имущество физических лиц, налоговая база, налоговый период, порядок исчисления, порядок и сроки уплаты определяются </w:t>
      </w:r>
      <w:hyperlink r:id="rId6" w:history="1">
        <w:r w:rsidRPr="00CD45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32</w:t>
        </w:r>
      </w:hyperlink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Федерации.</w:t>
      </w:r>
    </w:p>
    <w:p w14:paraId="52E25DB6" w14:textId="1E0B3C9A" w:rsidR="006215C3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2"/>
      <w:bookmarkEnd w:id="2"/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215C3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Предоставить льготу в размере 50% от начисленной к уплате суммы налога на имущество физических лиц в отношении одного объекта налогообложения, не используемого для ведения предпринимательской деятельности, налогоплательщиков, являющихся членами многодетных семей.</w:t>
      </w:r>
    </w:p>
    <w:p w14:paraId="2CC5D385" w14:textId="2928D9DD" w:rsidR="00B92751" w:rsidRPr="00CD45F7" w:rsidRDefault="006215C3" w:rsidP="00B9275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B92751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Освободить от уплаты налога на имущество физических лиц, граждан, являющихся инвалидами с детства, детьми-инвалидами в отношении нежилых помещений, используемых исключительно для осуществления некоммерческой деятельности по социальной адаптации, интеграции и творческому развитию детей инвалидов и членов их семей, в том числе организации клубов, кружков.</w:t>
      </w:r>
    </w:p>
    <w:p w14:paraId="3C50512F" w14:textId="77777777" w:rsidR="00B92751" w:rsidRPr="00CD45F7" w:rsidRDefault="00B92751" w:rsidP="00B9275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льгота предоставляется в размере подлежащей уплате налогоплательщиком суммы налога в отношении одного объекта налогообло-жения (помещения), находящегося в собственности физического лица и не используемого в предпринимательской деятельности. </w:t>
      </w:r>
    </w:p>
    <w:p w14:paraId="70630DD9" w14:textId="4C2422EB" w:rsidR="003E1859" w:rsidRPr="00CD45F7" w:rsidRDefault="003E1859" w:rsidP="003E1859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CD45F7">
        <w:rPr>
          <w:color w:val="000000" w:themeColor="text1"/>
        </w:rPr>
        <w:t xml:space="preserve">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 налогоплательщики - физические  лица,  имеющие право на налоговые льготы, установленные настоящим решением, представляют в налоговый орган по своему выбору заявление о предоставлении налоговой льготы по форме утверждённой федеральным органом исполнительной власти, уполномоченным по контролю и надзору в области налогов и сборов, а также вправе представить документы, подтверждающие право налогоплательщика на налоговую льготу. </w:t>
      </w:r>
    </w:p>
    <w:p w14:paraId="29166D43" w14:textId="29B70F62" w:rsidR="006215C3" w:rsidRPr="00CD45F7" w:rsidRDefault="003E1859" w:rsidP="003E1859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заявления о предоставлении налоговой льготы                           и документов, подтверждающих права налогоплательщика на налоговую льготу, осуществляется в порядке, предусмотренном пунктами 6, 7 статьи 407 Налогового Кодекса Российской Федерации.</w:t>
      </w:r>
    </w:p>
    <w:p w14:paraId="4DE4CCA4" w14:textId="77777777" w:rsidR="00950678" w:rsidRPr="00CD45F7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Признать утратившими силу решения Совета Ейского городского 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поселения Ейского района:</w:t>
      </w:r>
    </w:p>
    <w:p w14:paraId="5D8B92DB" w14:textId="384635C6" w:rsidR="00950678" w:rsidRPr="00174C84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от </w:t>
      </w:r>
      <w:r w:rsidR="00174C84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</w:t>
      </w:r>
      <w:r w:rsidR="00174C84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hyperlink r:id="rId7" w:history="1">
        <w:r w:rsidRPr="00CD45F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C84"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>33/2 «</w:t>
      </w:r>
      <w:r w:rsidRPr="00CD4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налоге на имущество физических лиц </w:t>
      </w:r>
      <w:r w:rsidRPr="00174C84">
        <w:rPr>
          <w:rFonts w:ascii="Times New Roman" w:hAnsi="Times New Roman" w:cs="Times New Roman"/>
          <w:sz w:val="28"/>
          <w:szCs w:val="28"/>
        </w:rPr>
        <w:t>на территории Ейского городского поселения Ейского района</w:t>
      </w:r>
      <w:r w:rsidR="00174C84">
        <w:rPr>
          <w:rFonts w:ascii="Times New Roman" w:hAnsi="Times New Roman" w:cs="Times New Roman"/>
          <w:sz w:val="28"/>
          <w:szCs w:val="28"/>
        </w:rPr>
        <w:t>»</w:t>
      </w:r>
      <w:r w:rsidRPr="00174C84">
        <w:rPr>
          <w:rFonts w:ascii="Times New Roman" w:hAnsi="Times New Roman" w:cs="Times New Roman"/>
          <w:sz w:val="28"/>
          <w:szCs w:val="28"/>
        </w:rPr>
        <w:t>;</w:t>
      </w:r>
    </w:p>
    <w:p w14:paraId="4E8DCF3F" w14:textId="3ADC1FCE" w:rsidR="00950678" w:rsidRPr="00F07280" w:rsidRDefault="0095067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280">
        <w:rPr>
          <w:rFonts w:ascii="Times New Roman" w:hAnsi="Times New Roman" w:cs="Times New Roman"/>
          <w:sz w:val="28"/>
          <w:szCs w:val="28"/>
        </w:rPr>
        <w:t xml:space="preserve">2) от </w:t>
      </w:r>
      <w:r w:rsidR="00F07280" w:rsidRPr="00F07280">
        <w:rPr>
          <w:rFonts w:ascii="Times New Roman" w:hAnsi="Times New Roman" w:cs="Times New Roman"/>
          <w:sz w:val="28"/>
          <w:szCs w:val="28"/>
        </w:rPr>
        <w:t>22</w:t>
      </w:r>
      <w:r w:rsidRPr="00F07280">
        <w:rPr>
          <w:rFonts w:ascii="Times New Roman" w:hAnsi="Times New Roman" w:cs="Times New Roman"/>
          <w:sz w:val="28"/>
          <w:szCs w:val="28"/>
        </w:rPr>
        <w:t xml:space="preserve"> </w:t>
      </w:r>
      <w:r w:rsidR="00F07280" w:rsidRPr="00F07280">
        <w:rPr>
          <w:rFonts w:ascii="Times New Roman" w:hAnsi="Times New Roman" w:cs="Times New Roman"/>
          <w:sz w:val="28"/>
          <w:szCs w:val="28"/>
        </w:rPr>
        <w:t>декабря</w:t>
      </w:r>
      <w:r w:rsidRPr="00F07280">
        <w:rPr>
          <w:rFonts w:ascii="Times New Roman" w:hAnsi="Times New Roman" w:cs="Times New Roman"/>
          <w:sz w:val="28"/>
          <w:szCs w:val="28"/>
        </w:rPr>
        <w:t xml:space="preserve"> 201</w:t>
      </w:r>
      <w:r w:rsidR="00F07280" w:rsidRPr="00F07280">
        <w:rPr>
          <w:rFonts w:ascii="Times New Roman" w:hAnsi="Times New Roman" w:cs="Times New Roman"/>
          <w:sz w:val="28"/>
          <w:szCs w:val="28"/>
        </w:rPr>
        <w:t>7</w:t>
      </w:r>
      <w:r w:rsidRPr="00F07280">
        <w:rPr>
          <w:rFonts w:ascii="Times New Roman" w:hAnsi="Times New Roman" w:cs="Times New Roman"/>
          <w:sz w:val="28"/>
          <w:szCs w:val="28"/>
        </w:rPr>
        <w:t xml:space="preserve"> года </w:t>
      </w:r>
      <w:hyperlink r:id="rId8" w:history="1">
        <w:r w:rsidRPr="00F07280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F07280">
        <w:rPr>
          <w:rFonts w:ascii="Times New Roman" w:hAnsi="Times New Roman" w:cs="Times New Roman"/>
          <w:sz w:val="28"/>
          <w:szCs w:val="28"/>
        </w:rPr>
        <w:t xml:space="preserve"> </w:t>
      </w:r>
      <w:r w:rsidR="00F07280" w:rsidRPr="00F07280">
        <w:rPr>
          <w:rFonts w:ascii="Times New Roman" w:hAnsi="Times New Roman" w:cs="Times New Roman"/>
          <w:sz w:val="28"/>
          <w:szCs w:val="28"/>
        </w:rPr>
        <w:t xml:space="preserve">47/6 </w:t>
      </w:r>
      <w:r w:rsidR="00174C84" w:rsidRPr="00F07280">
        <w:rPr>
          <w:rFonts w:ascii="Times New Roman" w:hAnsi="Times New Roman" w:cs="Times New Roman"/>
          <w:sz w:val="28"/>
          <w:szCs w:val="28"/>
        </w:rPr>
        <w:t>«</w:t>
      </w:r>
      <w:r w:rsidRPr="00F07280">
        <w:rPr>
          <w:rFonts w:ascii="Times New Roman" w:hAnsi="Times New Roman" w:cs="Times New Roman"/>
          <w:sz w:val="28"/>
          <w:szCs w:val="28"/>
        </w:rPr>
        <w:t>О внесении изменения в решение Совета Ейского городского поселения Ейского района от 2</w:t>
      </w:r>
      <w:r w:rsidR="00F07280" w:rsidRPr="00F07280">
        <w:rPr>
          <w:rFonts w:ascii="Times New Roman" w:hAnsi="Times New Roman" w:cs="Times New Roman"/>
          <w:sz w:val="28"/>
          <w:szCs w:val="28"/>
        </w:rPr>
        <w:t>4</w:t>
      </w:r>
      <w:r w:rsidRPr="00F07280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F07280" w:rsidRPr="00F07280">
        <w:rPr>
          <w:rFonts w:ascii="Times New Roman" w:hAnsi="Times New Roman" w:cs="Times New Roman"/>
          <w:sz w:val="28"/>
          <w:szCs w:val="28"/>
        </w:rPr>
        <w:t>16</w:t>
      </w:r>
      <w:r w:rsidRPr="00F0728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7280" w:rsidRPr="00F07280">
        <w:rPr>
          <w:rFonts w:ascii="Times New Roman" w:hAnsi="Times New Roman" w:cs="Times New Roman"/>
          <w:sz w:val="28"/>
          <w:szCs w:val="28"/>
        </w:rPr>
        <w:t>33/2</w:t>
      </w:r>
      <w:r w:rsidRPr="00F07280">
        <w:rPr>
          <w:rFonts w:ascii="Times New Roman" w:hAnsi="Times New Roman" w:cs="Times New Roman"/>
          <w:sz w:val="28"/>
          <w:szCs w:val="28"/>
        </w:rPr>
        <w:t xml:space="preserve"> </w:t>
      </w:r>
      <w:r w:rsidR="00174C84" w:rsidRPr="00F07280">
        <w:rPr>
          <w:rFonts w:ascii="Times New Roman" w:hAnsi="Times New Roman" w:cs="Times New Roman"/>
          <w:sz w:val="28"/>
          <w:szCs w:val="28"/>
        </w:rPr>
        <w:t>«</w:t>
      </w:r>
      <w:r w:rsidRPr="00F07280">
        <w:rPr>
          <w:rFonts w:ascii="Times New Roman" w:hAnsi="Times New Roman" w:cs="Times New Roman"/>
          <w:sz w:val="28"/>
          <w:szCs w:val="28"/>
        </w:rPr>
        <w:t>О налоге на имущество физических лиц на территории Ейского город</w:t>
      </w:r>
      <w:r w:rsidR="00F87CF6" w:rsidRPr="00F07280">
        <w:rPr>
          <w:rFonts w:ascii="Times New Roman" w:hAnsi="Times New Roman" w:cs="Times New Roman"/>
          <w:sz w:val="28"/>
          <w:szCs w:val="28"/>
        </w:rPr>
        <w:t>ского поселения Ейского района</w:t>
      </w:r>
      <w:r w:rsidR="00174C84" w:rsidRPr="00F07280">
        <w:rPr>
          <w:rFonts w:ascii="Times New Roman" w:hAnsi="Times New Roman" w:cs="Times New Roman"/>
          <w:sz w:val="28"/>
          <w:szCs w:val="28"/>
        </w:rPr>
        <w:t>»</w:t>
      </w:r>
      <w:r w:rsidR="00F87CF6" w:rsidRPr="00F07280">
        <w:rPr>
          <w:rFonts w:ascii="Times New Roman" w:hAnsi="Times New Roman" w:cs="Times New Roman"/>
          <w:sz w:val="28"/>
          <w:szCs w:val="28"/>
        </w:rPr>
        <w:t>;</w:t>
      </w:r>
    </w:p>
    <w:p w14:paraId="2D11C593" w14:textId="6C5C3DAD" w:rsidR="00F87CF6" w:rsidRPr="00F07280" w:rsidRDefault="00F87CF6" w:rsidP="00F8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280">
        <w:rPr>
          <w:rFonts w:ascii="Times New Roman" w:hAnsi="Times New Roman" w:cs="Times New Roman"/>
          <w:sz w:val="28"/>
          <w:szCs w:val="28"/>
        </w:rPr>
        <w:t xml:space="preserve">3) от </w:t>
      </w:r>
      <w:r w:rsidR="00F07280" w:rsidRPr="00F07280">
        <w:rPr>
          <w:rFonts w:ascii="Times New Roman" w:hAnsi="Times New Roman" w:cs="Times New Roman"/>
          <w:sz w:val="28"/>
          <w:szCs w:val="28"/>
        </w:rPr>
        <w:t xml:space="preserve">26 февраля </w:t>
      </w:r>
      <w:r w:rsidRPr="00F07280">
        <w:rPr>
          <w:rFonts w:ascii="Times New Roman" w:hAnsi="Times New Roman" w:cs="Times New Roman"/>
          <w:sz w:val="28"/>
          <w:szCs w:val="28"/>
        </w:rPr>
        <w:t>20</w:t>
      </w:r>
      <w:r w:rsidR="00F07280" w:rsidRPr="00F07280">
        <w:rPr>
          <w:rFonts w:ascii="Times New Roman" w:hAnsi="Times New Roman" w:cs="Times New Roman"/>
          <w:sz w:val="28"/>
          <w:szCs w:val="28"/>
        </w:rPr>
        <w:t>19</w:t>
      </w:r>
      <w:r w:rsidR="00DD49F8">
        <w:rPr>
          <w:rFonts w:ascii="Times New Roman" w:hAnsi="Times New Roman" w:cs="Times New Roman"/>
          <w:sz w:val="28"/>
          <w:szCs w:val="28"/>
        </w:rPr>
        <w:t xml:space="preserve"> </w:t>
      </w:r>
      <w:r w:rsidRPr="00F07280">
        <w:rPr>
          <w:rFonts w:ascii="Times New Roman" w:hAnsi="Times New Roman" w:cs="Times New Roman"/>
          <w:sz w:val="28"/>
          <w:szCs w:val="28"/>
        </w:rPr>
        <w:t>г</w:t>
      </w:r>
      <w:r w:rsidR="00DD49F8">
        <w:rPr>
          <w:rFonts w:ascii="Times New Roman" w:hAnsi="Times New Roman" w:cs="Times New Roman"/>
          <w:sz w:val="28"/>
          <w:szCs w:val="28"/>
        </w:rPr>
        <w:t>ода</w:t>
      </w:r>
      <w:r w:rsidRPr="00F07280">
        <w:rPr>
          <w:rFonts w:ascii="Times New Roman" w:hAnsi="Times New Roman" w:cs="Times New Roman"/>
          <w:sz w:val="28"/>
          <w:szCs w:val="28"/>
        </w:rPr>
        <w:t xml:space="preserve"> №</w:t>
      </w:r>
      <w:r w:rsidR="00F07280" w:rsidRPr="00F07280">
        <w:rPr>
          <w:rFonts w:ascii="Times New Roman" w:hAnsi="Times New Roman" w:cs="Times New Roman"/>
          <w:sz w:val="28"/>
          <w:szCs w:val="28"/>
        </w:rPr>
        <w:t xml:space="preserve"> 65</w:t>
      </w:r>
      <w:r w:rsidRPr="00F07280">
        <w:rPr>
          <w:rFonts w:ascii="Times New Roman" w:hAnsi="Times New Roman" w:cs="Times New Roman"/>
          <w:sz w:val="28"/>
          <w:szCs w:val="28"/>
        </w:rPr>
        <w:t>/</w:t>
      </w:r>
      <w:r w:rsidR="00F07280" w:rsidRPr="00F07280">
        <w:rPr>
          <w:rFonts w:ascii="Times New Roman" w:hAnsi="Times New Roman" w:cs="Times New Roman"/>
          <w:sz w:val="28"/>
          <w:szCs w:val="28"/>
        </w:rPr>
        <w:t>2</w:t>
      </w:r>
      <w:r w:rsidRPr="00F07280">
        <w:rPr>
          <w:rFonts w:ascii="Times New Roman" w:hAnsi="Times New Roman" w:cs="Times New Roman"/>
          <w:sz w:val="28"/>
          <w:szCs w:val="28"/>
        </w:rPr>
        <w:t xml:space="preserve"> </w:t>
      </w:r>
      <w:r w:rsidR="00174C84" w:rsidRPr="00F07280">
        <w:rPr>
          <w:rFonts w:ascii="Times New Roman" w:hAnsi="Times New Roman" w:cs="Times New Roman"/>
          <w:sz w:val="28"/>
          <w:szCs w:val="28"/>
        </w:rPr>
        <w:t>«</w:t>
      </w:r>
      <w:r w:rsidRPr="00F0728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24 ноября 2016 года № 33/2 </w:t>
      </w:r>
      <w:r w:rsidR="00174C84" w:rsidRPr="00F07280">
        <w:rPr>
          <w:rFonts w:ascii="Times New Roman" w:hAnsi="Times New Roman" w:cs="Times New Roman"/>
          <w:sz w:val="28"/>
          <w:szCs w:val="28"/>
        </w:rPr>
        <w:t>«</w:t>
      </w:r>
      <w:r w:rsidRPr="00F07280">
        <w:rPr>
          <w:rFonts w:ascii="Times New Roman" w:hAnsi="Times New Roman" w:cs="Times New Roman"/>
          <w:sz w:val="28"/>
          <w:szCs w:val="28"/>
        </w:rPr>
        <w:t>О налоге на имущество физических лиц на территории Ейского городского поселения Ейского района</w:t>
      </w:r>
      <w:r w:rsidR="00F07280" w:rsidRPr="00F07280">
        <w:rPr>
          <w:rFonts w:ascii="Times New Roman" w:hAnsi="Times New Roman" w:cs="Times New Roman"/>
          <w:sz w:val="28"/>
          <w:szCs w:val="28"/>
        </w:rPr>
        <w:t>»;</w:t>
      </w:r>
    </w:p>
    <w:p w14:paraId="7765DAFE" w14:textId="627EBAAD" w:rsidR="00F07280" w:rsidRPr="00F07280" w:rsidRDefault="00F07280" w:rsidP="00F8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280">
        <w:rPr>
          <w:rFonts w:ascii="Times New Roman" w:hAnsi="Times New Roman" w:cs="Times New Roman"/>
          <w:sz w:val="28"/>
          <w:szCs w:val="28"/>
        </w:rPr>
        <w:t>4) от 25 ноября 2025 года № 26/2 «О внесении изменений в решение Совета Ейского городского поселения Ейского района от 24 ноября 2016 года № 33/2 «О налоге на имущество физических лиц на территории Ейского городского поселения Ейского района».</w:t>
      </w:r>
    </w:p>
    <w:p w14:paraId="4C84D344" w14:textId="148455F5" w:rsidR="00DD49F8" w:rsidRPr="00DD49F8" w:rsidRDefault="00F07280" w:rsidP="00F072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280">
        <w:rPr>
          <w:rFonts w:ascii="Times New Roman" w:hAnsi="Times New Roman" w:cs="Times New Roman"/>
          <w:sz w:val="28"/>
          <w:szCs w:val="28"/>
        </w:rPr>
        <w:t xml:space="preserve">8. Настоящее решение подлежит опубликованию </w:t>
      </w:r>
      <w:r w:rsidR="00DD49F8">
        <w:rPr>
          <w:rFonts w:ascii="Times New Roman" w:hAnsi="Times New Roman" w:cs="Times New Roman"/>
          <w:sz w:val="28"/>
          <w:szCs w:val="28"/>
        </w:rPr>
        <w:t>в газете «Приазовские степи» и на официал</w:t>
      </w:r>
      <w:r w:rsidR="004A3799">
        <w:rPr>
          <w:rFonts w:ascii="Times New Roman" w:hAnsi="Times New Roman" w:cs="Times New Roman"/>
          <w:sz w:val="28"/>
          <w:szCs w:val="28"/>
        </w:rPr>
        <w:t>ь</w:t>
      </w:r>
      <w:r w:rsidR="00DD49F8"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="00DD49F8" w:rsidRPr="00F07280">
        <w:rPr>
          <w:rFonts w:ascii="Times New Roman" w:hAnsi="Times New Roman" w:cs="Times New Roman"/>
          <w:sz w:val="28"/>
          <w:szCs w:val="28"/>
        </w:rPr>
        <w:t>«municipalnyjvestnik»</w:t>
      </w:r>
      <w:r w:rsidR="003A10EF">
        <w:rPr>
          <w:rFonts w:ascii="Times New Roman" w:hAnsi="Times New Roman" w:cs="Times New Roman"/>
          <w:sz w:val="28"/>
          <w:szCs w:val="28"/>
        </w:rPr>
        <w:t xml:space="preserve"> </w:t>
      </w:r>
      <w:r w:rsidR="00DD49F8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municipalnyjvestnik</w:t>
        </w:r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D49F8" w:rsidRPr="00E16AB5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DD49F8" w:rsidRPr="00DD49F8">
        <w:rPr>
          <w:rFonts w:ascii="Times New Roman" w:hAnsi="Times New Roman" w:cs="Times New Roman"/>
          <w:sz w:val="28"/>
          <w:szCs w:val="28"/>
        </w:rPr>
        <w:t xml:space="preserve">) </w:t>
      </w:r>
      <w:r w:rsidR="00DD49F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31548F1C" w14:textId="68E241F7" w:rsidR="00950678" w:rsidRPr="00F07280" w:rsidRDefault="00DD49F8" w:rsidP="00950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0678" w:rsidRPr="00F07280">
        <w:rPr>
          <w:rFonts w:ascii="Times New Roman" w:hAnsi="Times New Roman" w:cs="Times New Roman"/>
          <w:sz w:val="28"/>
          <w:szCs w:val="28"/>
        </w:rPr>
        <w:t>. Решение</w:t>
      </w:r>
      <w:r w:rsidR="00F87CF6" w:rsidRPr="00F07280"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F07280" w:rsidRPr="00F07280">
        <w:rPr>
          <w:rFonts w:ascii="Times New Roman" w:hAnsi="Times New Roman" w:cs="Times New Roman"/>
          <w:sz w:val="28"/>
          <w:szCs w:val="28"/>
        </w:rPr>
        <w:t>7</w:t>
      </w:r>
      <w:r w:rsidR="00950678" w:rsidRPr="00F07280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14:paraId="1402FC3E" w14:textId="77777777" w:rsidR="00950678" w:rsidRDefault="00950678" w:rsidP="00950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58AF2" w14:textId="77777777" w:rsidR="00F07280" w:rsidRDefault="00F07280" w:rsidP="00950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28"/>
        <w:gridCol w:w="2966"/>
        <w:gridCol w:w="3253"/>
      </w:tblGrid>
      <w:tr w:rsidR="00F07280" w:rsidRPr="00F07280" w14:paraId="5D39B46D" w14:textId="77777777">
        <w:tc>
          <w:tcPr>
            <w:tcW w:w="3528" w:type="dxa"/>
            <w:hideMark/>
          </w:tcPr>
          <w:p w14:paraId="41F10F15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Ейского городского </w:t>
            </w:r>
          </w:p>
          <w:p w14:paraId="57DC6129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Ейского района</w:t>
            </w:r>
          </w:p>
        </w:tc>
        <w:tc>
          <w:tcPr>
            <w:tcW w:w="2966" w:type="dxa"/>
          </w:tcPr>
          <w:p w14:paraId="3C883524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06B7859" w14:textId="77777777" w:rsidR="00F07280" w:rsidRPr="00F07280" w:rsidRDefault="00F07280" w:rsidP="00F07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F4D91B" w14:textId="77777777" w:rsidR="00F07280" w:rsidRPr="00F07280" w:rsidRDefault="00F07280" w:rsidP="00F07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</w:rPr>
              <w:t>Д.В. Квитовский</w:t>
            </w:r>
          </w:p>
        </w:tc>
      </w:tr>
    </w:tbl>
    <w:p w14:paraId="09CBAEB7" w14:textId="77777777" w:rsidR="00F07280" w:rsidRPr="00F07280" w:rsidRDefault="00F07280" w:rsidP="00F072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68"/>
        <w:gridCol w:w="2426"/>
        <w:gridCol w:w="3253"/>
      </w:tblGrid>
      <w:tr w:rsidR="00F07280" w:rsidRPr="00F07280" w14:paraId="5C6CB59A" w14:textId="77777777">
        <w:tc>
          <w:tcPr>
            <w:tcW w:w="4068" w:type="dxa"/>
            <w:hideMark/>
          </w:tcPr>
          <w:p w14:paraId="65FA5248" w14:textId="77777777" w:rsidR="00F07280" w:rsidRPr="00F07280" w:rsidRDefault="00F07280" w:rsidP="00F0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 Ейского   городского поселения Ейского</w:t>
            </w:r>
          </w:p>
          <w:p w14:paraId="4F339003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района</w:t>
            </w:r>
          </w:p>
        </w:tc>
        <w:tc>
          <w:tcPr>
            <w:tcW w:w="2426" w:type="dxa"/>
          </w:tcPr>
          <w:p w14:paraId="0828A699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53" w:type="dxa"/>
          </w:tcPr>
          <w:p w14:paraId="1A8BF774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6A0D5A4" w14:textId="77777777" w:rsidR="00F07280" w:rsidRPr="00F07280" w:rsidRDefault="00F07280" w:rsidP="00F07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6330A667" w14:textId="77777777" w:rsidR="00F07280" w:rsidRPr="00F07280" w:rsidRDefault="00F07280" w:rsidP="00F07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280">
              <w:rPr>
                <w:rFonts w:ascii="Times New Roman" w:eastAsia="Times New Roman" w:hAnsi="Times New Roman" w:cs="Times New Roman"/>
                <w:sz w:val="28"/>
                <w:szCs w:val="28"/>
              </w:rPr>
              <w:t>Ю.Ю. Лукьянченко</w:t>
            </w:r>
          </w:p>
        </w:tc>
      </w:tr>
    </w:tbl>
    <w:p w14:paraId="1CC070FC" w14:textId="77777777" w:rsidR="00F07280" w:rsidRPr="00F07280" w:rsidRDefault="00F07280" w:rsidP="00950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F7D6BB" w14:textId="77777777" w:rsidR="00977836" w:rsidRPr="00F07280" w:rsidRDefault="00977836" w:rsidP="003E1859">
      <w:pPr>
        <w:pStyle w:val="3"/>
        <w:widowControl w:val="0"/>
        <w:spacing w:after="0"/>
        <w:ind w:left="0"/>
        <w:jc w:val="both"/>
        <w:rPr>
          <w:sz w:val="28"/>
          <w:szCs w:val="28"/>
          <w:lang w:val="ru-RU"/>
        </w:rPr>
      </w:pPr>
    </w:p>
    <w:p w14:paraId="06E3B24C" w14:textId="77777777" w:rsidR="00977836" w:rsidRPr="008A28B2" w:rsidRDefault="00977836" w:rsidP="00977836">
      <w:pPr>
        <w:pStyle w:val="3"/>
        <w:widowControl w:val="0"/>
        <w:spacing w:after="0"/>
        <w:ind w:left="0" w:firstLine="851"/>
        <w:jc w:val="center"/>
        <w:rPr>
          <w:color w:val="EE0000"/>
          <w:sz w:val="28"/>
          <w:szCs w:val="28"/>
          <w:lang w:val="ru-RU"/>
        </w:rPr>
      </w:pPr>
    </w:p>
    <w:p w14:paraId="683BCA86" w14:textId="77777777" w:rsidR="00977836" w:rsidRPr="008A28B2" w:rsidRDefault="00977836" w:rsidP="00977836">
      <w:pPr>
        <w:pStyle w:val="3"/>
        <w:widowControl w:val="0"/>
        <w:spacing w:after="0"/>
        <w:ind w:left="0" w:firstLine="851"/>
        <w:jc w:val="both"/>
        <w:rPr>
          <w:color w:val="EE0000"/>
          <w:sz w:val="28"/>
          <w:szCs w:val="28"/>
          <w:lang w:val="ru-RU"/>
        </w:rPr>
      </w:pPr>
    </w:p>
    <w:p w14:paraId="58D56A5E" w14:textId="77777777" w:rsidR="00977836" w:rsidRPr="008A28B2" w:rsidRDefault="00977836" w:rsidP="00977836">
      <w:pPr>
        <w:pStyle w:val="3"/>
        <w:widowControl w:val="0"/>
        <w:spacing w:after="0"/>
        <w:ind w:left="0" w:firstLine="851"/>
        <w:jc w:val="both"/>
        <w:rPr>
          <w:color w:val="EE0000"/>
          <w:sz w:val="28"/>
          <w:szCs w:val="28"/>
          <w:lang w:val="ru-RU"/>
        </w:rPr>
      </w:pPr>
    </w:p>
    <w:sectPr w:rsidR="00977836" w:rsidRPr="008A28B2" w:rsidSect="00B5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8"/>
    <w:rsid w:val="00014C37"/>
    <w:rsid w:val="000A1661"/>
    <w:rsid w:val="0012458F"/>
    <w:rsid w:val="00174C84"/>
    <w:rsid w:val="001E0CF9"/>
    <w:rsid w:val="003458AB"/>
    <w:rsid w:val="0038228D"/>
    <w:rsid w:val="003A10EF"/>
    <w:rsid w:val="003E1859"/>
    <w:rsid w:val="00435901"/>
    <w:rsid w:val="004A3799"/>
    <w:rsid w:val="005562E5"/>
    <w:rsid w:val="006215C3"/>
    <w:rsid w:val="00722E28"/>
    <w:rsid w:val="0076122C"/>
    <w:rsid w:val="00770EFD"/>
    <w:rsid w:val="00811E85"/>
    <w:rsid w:val="00834750"/>
    <w:rsid w:val="00874F48"/>
    <w:rsid w:val="008A28B2"/>
    <w:rsid w:val="008A6423"/>
    <w:rsid w:val="008D79EC"/>
    <w:rsid w:val="00950678"/>
    <w:rsid w:val="00977836"/>
    <w:rsid w:val="009D19CB"/>
    <w:rsid w:val="009D6FBC"/>
    <w:rsid w:val="00A87A37"/>
    <w:rsid w:val="00AD3E6E"/>
    <w:rsid w:val="00B2063F"/>
    <w:rsid w:val="00B56E7F"/>
    <w:rsid w:val="00B61F8B"/>
    <w:rsid w:val="00B92751"/>
    <w:rsid w:val="00B92909"/>
    <w:rsid w:val="00BA0C9C"/>
    <w:rsid w:val="00BB0F49"/>
    <w:rsid w:val="00BF38FB"/>
    <w:rsid w:val="00C436CA"/>
    <w:rsid w:val="00CD45F7"/>
    <w:rsid w:val="00D84A0F"/>
    <w:rsid w:val="00DB654A"/>
    <w:rsid w:val="00DD49F8"/>
    <w:rsid w:val="00E20B6A"/>
    <w:rsid w:val="00EB0A1C"/>
    <w:rsid w:val="00ED3BB6"/>
    <w:rsid w:val="00F07280"/>
    <w:rsid w:val="00F3314C"/>
    <w:rsid w:val="00F61F60"/>
    <w:rsid w:val="00F87CF6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3780"/>
  <w15:docId w15:val="{397622C2-1D8C-4CC8-9BA6-4789BC9D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6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DB654A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654A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E2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B6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D79EC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9778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97783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8">
    <w:name w:val="Table Grid"/>
    <w:basedOn w:val="a1"/>
    <w:uiPriority w:val="59"/>
    <w:rsid w:val="00977836"/>
    <w:pPr>
      <w:spacing w:after="0" w:line="240" w:lineRule="auto"/>
      <w:ind w:firstLine="709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3F4FEABCBA1020E4A1EAD89BBFA3675128DB2177AE982E71F5859168A033032CjAf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3F4FEABCBA1020E4A1EAD89BBFA3675128DB2177AE982F71F6859168A033032CjAf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3F4FEABCBA1020E4A1EACE98D3FC6D5423852E7FAD977C2EA683C637F035566CE4DDB05E3510j2fF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nicipalnyjvest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C5AD-FF95-46E7-9186-897F32AB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User33</cp:lastModifiedBy>
  <cp:revision>8</cp:revision>
  <cp:lastPrinted>2026-07-22T09:01:00Z</cp:lastPrinted>
  <dcterms:created xsi:type="dcterms:W3CDTF">2026-07-03T06:43:00Z</dcterms:created>
  <dcterms:modified xsi:type="dcterms:W3CDTF">2026-07-24T05:47:00Z</dcterms:modified>
</cp:coreProperties>
</file>