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E2B5" w14:textId="77777777" w:rsidR="00B5387D" w:rsidRDefault="00B5387D" w:rsidP="00B5387D"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3F6906A1" w14:textId="77777777" w:rsidR="00B5387D" w:rsidRDefault="00B5387D" w:rsidP="00B5387D">
      <w:r>
        <w:rPr>
          <w:b/>
          <w:sz w:val="36"/>
          <w:szCs w:val="36"/>
        </w:rPr>
        <w:t>Ейская городская</w:t>
      </w:r>
    </w:p>
    <w:p w14:paraId="3B303644" w14:textId="77777777" w:rsidR="00B5387D" w:rsidRDefault="00B5387D" w:rsidP="00B5387D">
      <w:r>
        <w:t>Красная  ул., д. 59/5, г. Ейск, Краснодарский край, 353691</w:t>
      </w:r>
    </w:p>
    <w:p w14:paraId="439E9822" w14:textId="77777777" w:rsidR="00B5387D" w:rsidRDefault="00B5387D" w:rsidP="00B5387D">
      <w:pPr>
        <w:pBdr>
          <w:top w:val="none" w:sz="0" w:space="0" w:color="000000"/>
          <w:left w:val="none" w:sz="0" w:space="0" w:color="000000"/>
          <w:bottom w:val="thinThickSmallGap" w:sz="12" w:space="1" w:color="000000"/>
          <w:right w:val="none" w:sz="0" w:space="0" w:color="000000"/>
        </w:pBdr>
      </w:pPr>
      <w:r>
        <w:t>Тел./факс (86132) 7-77-04</w:t>
      </w:r>
    </w:p>
    <w:p w14:paraId="363F2A7E" w14:textId="77777777" w:rsidR="00B5387D" w:rsidRPr="00811077" w:rsidRDefault="00B5387D" w:rsidP="00B5387D">
      <w:pPr>
        <w:pStyle w:val="3"/>
        <w:rPr>
          <w:rFonts w:ascii="Times New Roman" w:hAnsi="Times New Roman" w:cs="Times New Roman"/>
          <w:sz w:val="28"/>
          <w:szCs w:val="28"/>
        </w:rPr>
      </w:pPr>
      <w:r w:rsidRPr="00811077">
        <w:rPr>
          <w:rFonts w:ascii="Times New Roman" w:hAnsi="Times New Roman" w:cs="Times New Roman"/>
          <w:sz w:val="28"/>
          <w:szCs w:val="28"/>
        </w:rPr>
        <w:t>РЕШЕНИЕ</w:t>
      </w:r>
    </w:p>
    <w:p w14:paraId="304DEAF5" w14:textId="77777777" w:rsidR="00B5387D" w:rsidRPr="00811077" w:rsidRDefault="00B5387D" w:rsidP="00B5387D">
      <w:pPr>
        <w:rPr>
          <w:color w:val="000000"/>
          <w:szCs w:val="28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B5387D" w:rsidRPr="00811077" w14:paraId="38B90BFF" w14:textId="77777777" w:rsidTr="000D3196">
        <w:tc>
          <w:tcPr>
            <w:tcW w:w="3438" w:type="dxa"/>
          </w:tcPr>
          <w:p w14:paraId="383B81E9" w14:textId="77777777" w:rsidR="00B5387D" w:rsidRPr="00811077" w:rsidRDefault="00B5387D" w:rsidP="000D3196">
            <w:pPr>
              <w:rPr>
                <w:color w:val="000000"/>
                <w:szCs w:val="28"/>
                <w:u w:val="single"/>
              </w:rPr>
            </w:pPr>
            <w:r w:rsidRPr="00811077">
              <w:rPr>
                <w:color w:val="000000"/>
                <w:szCs w:val="28"/>
                <w:u w:val="single"/>
              </w:rPr>
              <w:t>15 июля 2026 г.</w:t>
            </w:r>
          </w:p>
        </w:tc>
        <w:tc>
          <w:tcPr>
            <w:tcW w:w="3108" w:type="dxa"/>
          </w:tcPr>
          <w:p w14:paraId="5DF3975E" w14:textId="77777777" w:rsidR="00B5387D" w:rsidRPr="00811077" w:rsidRDefault="00B5387D" w:rsidP="000D3196">
            <w:pPr>
              <w:rPr>
                <w:color w:val="000000"/>
                <w:szCs w:val="28"/>
              </w:rPr>
            </w:pPr>
          </w:p>
        </w:tc>
        <w:tc>
          <w:tcPr>
            <w:tcW w:w="3369" w:type="dxa"/>
          </w:tcPr>
          <w:p w14:paraId="6502D52D" w14:textId="502B1198" w:rsidR="00B5387D" w:rsidRPr="00811077" w:rsidRDefault="00B5387D" w:rsidP="000D3196">
            <w:pPr>
              <w:ind w:left="1046"/>
              <w:rPr>
                <w:color w:val="000000"/>
                <w:szCs w:val="28"/>
                <w:u w:val="single"/>
              </w:rPr>
            </w:pPr>
            <w:r w:rsidRPr="00811077">
              <w:rPr>
                <w:color w:val="000000"/>
                <w:szCs w:val="28"/>
                <w:u w:val="single"/>
                <w:lang w:val="en-US"/>
              </w:rPr>
              <w:t xml:space="preserve"> </w:t>
            </w:r>
            <w:r w:rsidR="009F7564" w:rsidRPr="00811077">
              <w:rPr>
                <w:color w:val="000000"/>
                <w:szCs w:val="28"/>
                <w:u w:val="single"/>
                <w:lang w:val="en-US"/>
              </w:rPr>
              <w:t>№ 5</w:t>
            </w:r>
            <w:r w:rsidRPr="00811077">
              <w:rPr>
                <w:color w:val="000000"/>
                <w:szCs w:val="28"/>
                <w:u w:val="single"/>
                <w:lang w:val="en-US"/>
              </w:rPr>
              <w:t>/</w:t>
            </w:r>
            <w:r w:rsidRPr="00811077">
              <w:rPr>
                <w:color w:val="000000"/>
                <w:szCs w:val="28"/>
                <w:u w:val="single"/>
              </w:rPr>
              <w:t>2</w:t>
            </w:r>
            <w:r w:rsidR="003F13AC">
              <w:rPr>
                <w:color w:val="000000"/>
                <w:szCs w:val="28"/>
                <w:u w:val="single"/>
              </w:rPr>
              <w:t>8</w:t>
            </w:r>
          </w:p>
        </w:tc>
      </w:tr>
    </w:tbl>
    <w:p w14:paraId="2E0DF7A6" w14:textId="77777777" w:rsidR="00B5387D" w:rsidRPr="00811077" w:rsidRDefault="00B5387D" w:rsidP="00B5387D">
      <w:pPr>
        <w:rPr>
          <w:b/>
          <w:szCs w:val="28"/>
        </w:rPr>
      </w:pPr>
    </w:p>
    <w:p w14:paraId="43C86F7D" w14:textId="77777777" w:rsidR="001A0CAE" w:rsidRPr="00811077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</w:rPr>
      </w:pPr>
    </w:p>
    <w:p w14:paraId="7B69D5F7" w14:textId="77777777" w:rsidR="001A0CAE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</w:rPr>
      </w:pPr>
      <w:bookmarkStart w:id="0" w:name="bookmark1"/>
    </w:p>
    <w:p w14:paraId="2642507B" w14:textId="77777777" w:rsidR="001A0CAE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</w:rPr>
      </w:pPr>
    </w:p>
    <w:p w14:paraId="591639F3" w14:textId="77777777" w:rsidR="001A0CAE" w:rsidRDefault="00000000">
      <w:pPr>
        <w:rPr>
          <w:b/>
        </w:rPr>
      </w:pPr>
      <w:r>
        <w:rPr>
          <w:b/>
        </w:rPr>
        <w:t xml:space="preserve">О формировании Рабочей группы </w:t>
      </w:r>
      <w:bookmarkEnd w:id="0"/>
      <w:r>
        <w:rPr>
          <w:b/>
        </w:rPr>
        <w:t xml:space="preserve">по обеспечению </w:t>
      </w:r>
    </w:p>
    <w:p w14:paraId="44BA131E" w14:textId="77777777" w:rsidR="001A0CAE" w:rsidRDefault="00000000">
      <w:pPr>
        <w:rPr>
          <w:b/>
        </w:rPr>
      </w:pPr>
      <w:r>
        <w:rPr>
          <w:b/>
        </w:rPr>
        <w:t xml:space="preserve">избирательных прав граждан Российской Федерации </w:t>
      </w:r>
    </w:p>
    <w:p w14:paraId="317C38B2" w14:textId="77777777" w:rsidR="001A0CAE" w:rsidRDefault="00000000">
      <w:pPr>
        <w:rPr>
          <w:b/>
        </w:rPr>
      </w:pPr>
      <w:r>
        <w:rPr>
          <w:b/>
        </w:rPr>
        <w:t>с ограниченными физическими возможностями при</w:t>
      </w:r>
    </w:p>
    <w:p w14:paraId="0597D37E" w14:textId="77777777" w:rsidR="001A0CAE" w:rsidRDefault="00000000">
      <w:pPr>
        <w:rPr>
          <w:b/>
        </w:rPr>
      </w:pPr>
      <w:r>
        <w:rPr>
          <w:b/>
        </w:rPr>
        <w:t>подготовке и проведении выборов и референдумов</w:t>
      </w:r>
    </w:p>
    <w:p w14:paraId="2C993F8C" w14:textId="77777777" w:rsidR="001A0CAE" w:rsidRPr="00B5387D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  <w:lang w:val="ru-RU"/>
        </w:rPr>
      </w:pPr>
    </w:p>
    <w:p w14:paraId="0E27AF3C" w14:textId="77777777" w:rsidR="001A0CAE" w:rsidRPr="00B5387D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  <w:lang w:val="ru-RU"/>
        </w:rPr>
      </w:pPr>
    </w:p>
    <w:p w14:paraId="237A4E51" w14:textId="77777777" w:rsidR="001A0CAE" w:rsidRPr="00B5387D" w:rsidRDefault="001A0CAE">
      <w:pPr>
        <w:pStyle w:val="121"/>
        <w:keepNext/>
        <w:keepLines/>
        <w:shd w:val="clear" w:color="auto" w:fill="auto"/>
        <w:spacing w:after="0" w:line="322" w:lineRule="exact"/>
        <w:ind w:right="-1" w:firstLine="0"/>
        <w:jc w:val="center"/>
        <w:rPr>
          <w:sz w:val="28"/>
          <w:szCs w:val="28"/>
          <w:lang w:val="ru-RU"/>
        </w:rPr>
      </w:pPr>
    </w:p>
    <w:p w14:paraId="261B31C6" w14:textId="6EBDB675" w:rsidR="001A0CAE" w:rsidRPr="00B5387D" w:rsidRDefault="00000000">
      <w:pPr>
        <w:pStyle w:val="afb"/>
        <w:tabs>
          <w:tab w:val="left" w:leader="underscore" w:pos="5997"/>
        </w:tabs>
        <w:spacing w:line="360" w:lineRule="auto"/>
        <w:ind w:left="40" w:right="120" w:firstLine="669"/>
        <w:rPr>
          <w:lang w:val="ru-RU"/>
        </w:rPr>
      </w:pPr>
      <w:r w:rsidRPr="00B5387D">
        <w:rPr>
          <w:lang w:val="ru-RU"/>
        </w:rPr>
        <w:t xml:space="preserve">В соответствии с постановлением Центральной избирательной комиссии Российской Федерации от 20 июня 2018 г. № 164/1338-7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Федерации», в целях обеспечения избирательных прав граждан Российской Федерации с ограниченными физическими возможностями при подготовке и проведении выборов и референдумов, территориальная избирательная комиссия </w:t>
      </w:r>
      <w:r w:rsidR="00B5387D">
        <w:rPr>
          <w:lang w:val="ru-RU"/>
        </w:rPr>
        <w:t xml:space="preserve">Ейская городская </w:t>
      </w:r>
      <w:r w:rsidRPr="00B5387D">
        <w:rPr>
          <w:lang w:val="ru-RU"/>
        </w:rPr>
        <w:t>РЕШИЛА:</w:t>
      </w:r>
    </w:p>
    <w:p w14:paraId="7C51432E" w14:textId="7F0D892E" w:rsidR="001A0CAE" w:rsidRPr="00B5387D" w:rsidRDefault="00000000">
      <w:pPr>
        <w:pStyle w:val="afb"/>
        <w:tabs>
          <w:tab w:val="left" w:leader="underscore" w:pos="5997"/>
        </w:tabs>
        <w:spacing w:line="360" w:lineRule="auto"/>
        <w:ind w:right="120" w:firstLine="709"/>
        <w:rPr>
          <w:lang w:val="ru-RU"/>
        </w:rPr>
      </w:pPr>
      <w:r w:rsidRPr="00B5387D">
        <w:rPr>
          <w:lang w:val="ru-RU"/>
        </w:rPr>
        <w:t>1.</w:t>
      </w:r>
      <w:r>
        <w:t> </w:t>
      </w:r>
      <w:r w:rsidRPr="00B5387D">
        <w:rPr>
          <w:lang w:val="ru-RU"/>
        </w:rPr>
        <w:t xml:space="preserve">Сформировать </w:t>
      </w:r>
      <w:r w:rsidRPr="00B5387D">
        <w:rPr>
          <w:szCs w:val="28"/>
          <w:lang w:val="ru-RU"/>
        </w:rPr>
        <w:t xml:space="preserve">Рабочую группу по обеспечению избирательных прав граждан Российской Федерации с ограниченными физическими возможностями при подготовке и проведении выборов и референдумов </w:t>
      </w:r>
      <w:r w:rsidRPr="00B5387D">
        <w:rPr>
          <w:lang w:val="ru-RU"/>
        </w:rPr>
        <w:t>(приложение).</w:t>
      </w:r>
    </w:p>
    <w:p w14:paraId="548B3C23" w14:textId="5D4EF903" w:rsidR="001A0CAE" w:rsidRPr="00B5387D" w:rsidRDefault="00000000">
      <w:pPr>
        <w:pStyle w:val="afb"/>
        <w:tabs>
          <w:tab w:val="left" w:leader="underscore" w:pos="5997"/>
        </w:tabs>
        <w:spacing w:line="360" w:lineRule="auto"/>
        <w:ind w:right="120" w:firstLine="709"/>
        <w:rPr>
          <w:lang w:val="ru-RU"/>
        </w:rPr>
      </w:pPr>
      <w:r w:rsidRPr="00B5387D">
        <w:rPr>
          <w:lang w:val="ru-RU"/>
        </w:rPr>
        <w:t>2.</w:t>
      </w:r>
      <w:r>
        <w:t> </w:t>
      </w:r>
      <w:r w:rsidRPr="00B5387D">
        <w:rPr>
          <w:lang w:val="ru-RU"/>
        </w:rPr>
        <w:t>Рабочей группе разработать план работы по обеспечению прав избирателей, являющихся инвалидами, при подготовке и проведении выборов и референдумов.</w:t>
      </w:r>
    </w:p>
    <w:p w14:paraId="0403FBB7" w14:textId="4397AD57" w:rsidR="001A0CAE" w:rsidRPr="00B5387D" w:rsidRDefault="00000000" w:rsidP="00811077">
      <w:pPr>
        <w:jc w:val="both"/>
      </w:pPr>
      <w:r w:rsidRPr="00B5387D">
        <w:lastRenderedPageBreak/>
        <w:t>3.</w:t>
      </w:r>
      <w:r>
        <w:t> </w:t>
      </w:r>
      <w:r w:rsidRPr="00B5387D">
        <w:t xml:space="preserve">Контроль за выполнением настоящего решения возложить на </w:t>
      </w:r>
      <w:r w:rsidR="00811077">
        <w:t>секретаря</w:t>
      </w:r>
      <w:r w:rsidRPr="00B5387D">
        <w:t xml:space="preserve"> территориальной </w:t>
      </w:r>
      <w:r w:rsidR="00B5387D" w:rsidRPr="00B5387D">
        <w:t>избирательной комиссии</w:t>
      </w:r>
      <w:r w:rsidRPr="00B5387D">
        <w:t xml:space="preserve"> </w:t>
      </w:r>
      <w:r w:rsidR="00B5387D">
        <w:t>Ейская городская</w:t>
      </w:r>
      <w:r w:rsidR="00811077">
        <w:t xml:space="preserve">                                        </w:t>
      </w:r>
      <w:r w:rsidR="00811077">
        <w:rPr>
          <w:szCs w:val="28"/>
        </w:rPr>
        <w:t>О.Л. Савостьянову</w:t>
      </w:r>
      <w:r w:rsidR="00B5387D">
        <w:t>.</w:t>
      </w:r>
    </w:p>
    <w:p w14:paraId="27DC44FE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3402"/>
        <w:gridCol w:w="2516"/>
      </w:tblGrid>
      <w:tr w:rsidR="001A0CAE" w14:paraId="7BA81F12" w14:textId="77777777"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4F8FE0" w14:textId="77777777" w:rsidR="001A0CAE" w:rsidRDefault="00000000">
            <w:pPr>
              <w:tabs>
                <w:tab w:val="center" w:pos="4677"/>
                <w:tab w:val="left" w:pos="7140"/>
                <w:tab w:val="right" w:pos="9355"/>
              </w:tabs>
              <w:rPr>
                <w:sz w:val="24"/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2F4F68C8" w14:textId="77777777" w:rsidR="001A0CAE" w:rsidRDefault="00000000">
            <w:pPr>
              <w:tabs>
                <w:tab w:val="center" w:pos="4677"/>
                <w:tab w:val="left" w:pos="7140"/>
                <w:tab w:val="right" w:pos="9355"/>
              </w:tabs>
              <w:rPr>
                <w:sz w:val="24"/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14:paraId="1473836C" w14:textId="77777777" w:rsidR="001A0CAE" w:rsidRDefault="00000000">
            <w:pPr>
              <w:rPr>
                <w:sz w:val="24"/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14:paraId="2E8573A4" w14:textId="77777777" w:rsidR="001A0CAE" w:rsidRDefault="001A0CAE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B23744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FEF9A0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  <w:p w14:paraId="53BB6BBB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  <w:p w14:paraId="5820C165" w14:textId="57CC0F40" w:rsidR="001A0CAE" w:rsidRDefault="00B5387D">
            <w:pPr>
              <w:jc w:val="left"/>
              <w:rPr>
                <w:sz w:val="24"/>
                <w:szCs w:val="28"/>
              </w:rPr>
            </w:pPr>
            <w:r>
              <w:t>И.А. Меркаленко</w:t>
            </w:r>
          </w:p>
        </w:tc>
      </w:tr>
      <w:tr w:rsidR="001A0CAE" w14:paraId="4B131628" w14:textId="77777777"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BCFE81" w14:textId="77777777" w:rsidR="001A0CAE" w:rsidRDefault="00000000">
            <w:pPr>
              <w:rPr>
                <w:sz w:val="24"/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1C7C9C91" w14:textId="77777777" w:rsidR="001A0CAE" w:rsidRDefault="00000000">
            <w:pPr>
              <w:rPr>
                <w:sz w:val="24"/>
                <w:szCs w:val="28"/>
              </w:rPr>
            </w:pPr>
            <w:r>
              <w:rPr>
                <w:szCs w:val="28"/>
              </w:rPr>
              <w:t>территориальной</w:t>
            </w:r>
          </w:p>
          <w:p w14:paraId="738F2A55" w14:textId="77777777" w:rsidR="001A0CAE" w:rsidRDefault="00000000">
            <w:pPr>
              <w:rPr>
                <w:sz w:val="24"/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57FFE8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013908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  <w:p w14:paraId="0EF5A1E7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  <w:p w14:paraId="0050E507" w14:textId="23EACC15" w:rsidR="001A0CAE" w:rsidRDefault="00B5387D">
            <w:pPr>
              <w:jc w:val="left"/>
              <w:rPr>
                <w:sz w:val="24"/>
                <w:szCs w:val="28"/>
              </w:rPr>
            </w:pPr>
            <w:r>
              <w:rPr>
                <w:szCs w:val="28"/>
              </w:rPr>
              <w:t>О.Л. Савостьянова</w:t>
            </w:r>
          </w:p>
          <w:p w14:paraId="3A6EE34F" w14:textId="77777777" w:rsidR="001A0CAE" w:rsidRDefault="001A0CAE">
            <w:pPr>
              <w:jc w:val="left"/>
              <w:rPr>
                <w:sz w:val="24"/>
                <w:szCs w:val="28"/>
              </w:rPr>
            </w:pPr>
          </w:p>
        </w:tc>
      </w:tr>
    </w:tbl>
    <w:p w14:paraId="3645D732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305D6AC3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0AD58D44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3D9915B0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34E1CC51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55680EEC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1411693A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7AFE825A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10DB9DF3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54473271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4A66F79C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6B35FE5A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116BA501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69A5D6D3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1A2F5716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252CB931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3FC94A3E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28320444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21DA7315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547D9FF4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726E3DBD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0A435D4C" w14:textId="77777777" w:rsidR="001A0CAE" w:rsidRDefault="001A0CAE">
      <w:pPr>
        <w:spacing w:line="360" w:lineRule="auto"/>
        <w:jc w:val="both"/>
        <w:rPr>
          <w:lang w:eastAsia="ar-SA"/>
        </w:rPr>
      </w:pPr>
    </w:p>
    <w:p w14:paraId="555ED3CC" w14:textId="77777777" w:rsidR="001A0CAE" w:rsidRDefault="001A0CAE">
      <w:pPr>
        <w:spacing w:line="360" w:lineRule="auto"/>
        <w:jc w:val="both"/>
        <w:rPr>
          <w:szCs w:val="28"/>
          <w:lang w:eastAsia="ar-SA"/>
        </w:rPr>
      </w:pPr>
    </w:p>
    <w:p w14:paraId="31F012E0" w14:textId="77777777" w:rsidR="001A0CAE" w:rsidRDefault="00000000">
      <w:pPr>
        <w:ind w:left="5670"/>
      </w:pPr>
      <w:r>
        <w:t>Приложение</w:t>
      </w:r>
    </w:p>
    <w:p w14:paraId="6210E614" w14:textId="77777777" w:rsidR="001A0CAE" w:rsidRDefault="001A0CAE">
      <w:pPr>
        <w:ind w:left="5670"/>
      </w:pPr>
    </w:p>
    <w:p w14:paraId="3D576AC7" w14:textId="77777777" w:rsidR="001A0CAE" w:rsidRDefault="00000000">
      <w:pPr>
        <w:ind w:left="5670"/>
      </w:pPr>
      <w:r>
        <w:t>УТВЕРЖДЕН</w:t>
      </w:r>
    </w:p>
    <w:p w14:paraId="5DA82224" w14:textId="77777777" w:rsidR="001A0CAE" w:rsidRDefault="00000000">
      <w:pPr>
        <w:ind w:left="5670"/>
      </w:pPr>
      <w:r>
        <w:t>решением территориальной</w:t>
      </w:r>
    </w:p>
    <w:p w14:paraId="1632B4B8" w14:textId="77777777" w:rsidR="001A0CAE" w:rsidRDefault="00000000">
      <w:pPr>
        <w:ind w:left="5670"/>
      </w:pPr>
      <w:r>
        <w:t xml:space="preserve">избирательной комиссии </w:t>
      </w:r>
    </w:p>
    <w:p w14:paraId="324BB110" w14:textId="24EA08CF" w:rsidR="001A0CAE" w:rsidRDefault="00B5387D">
      <w:pPr>
        <w:ind w:left="5670"/>
      </w:pPr>
      <w:r>
        <w:t>Ейская городская</w:t>
      </w:r>
    </w:p>
    <w:p w14:paraId="1CD491D3" w14:textId="2E189D8D" w:rsidR="001A0CAE" w:rsidRDefault="00000000">
      <w:pPr>
        <w:ind w:left="4956" w:right="-1"/>
        <w:jc w:val="both"/>
      </w:pPr>
      <w:r>
        <w:t xml:space="preserve">               от 15 июля 2026 г. № </w:t>
      </w:r>
      <w:r w:rsidR="00B5387D">
        <w:t>5</w:t>
      </w:r>
      <w:r>
        <w:t>/</w:t>
      </w:r>
      <w:r w:rsidR="00B5387D">
        <w:t>2</w:t>
      </w:r>
      <w:r w:rsidR="003F13AC">
        <w:t>8</w:t>
      </w:r>
    </w:p>
    <w:p w14:paraId="21EB0B6B" w14:textId="77777777" w:rsidR="001A0CAE" w:rsidRDefault="001A0CAE">
      <w:pPr>
        <w:pStyle w:val="afb"/>
        <w:tabs>
          <w:tab w:val="left" w:pos="1134"/>
        </w:tabs>
        <w:jc w:val="left"/>
        <w:rPr>
          <w:sz w:val="24"/>
          <w:szCs w:val="24"/>
        </w:rPr>
      </w:pPr>
    </w:p>
    <w:p w14:paraId="5121D173" w14:textId="77777777" w:rsidR="001A0CAE" w:rsidRDefault="001A0CAE">
      <w:pPr>
        <w:pStyle w:val="afb"/>
        <w:tabs>
          <w:tab w:val="left" w:pos="1134"/>
        </w:tabs>
        <w:jc w:val="center"/>
        <w:rPr>
          <w:b/>
          <w:szCs w:val="28"/>
        </w:rPr>
      </w:pPr>
    </w:p>
    <w:p w14:paraId="196D10DB" w14:textId="77777777" w:rsidR="001A0CAE" w:rsidRDefault="00000000">
      <w:pPr>
        <w:pStyle w:val="afb"/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082C6081" w14:textId="77777777" w:rsidR="001A0CAE" w:rsidRPr="00B5387D" w:rsidRDefault="00000000">
      <w:pPr>
        <w:pStyle w:val="afb"/>
        <w:tabs>
          <w:tab w:val="left" w:pos="1134"/>
        </w:tabs>
        <w:jc w:val="center"/>
        <w:rPr>
          <w:b/>
          <w:szCs w:val="28"/>
          <w:lang w:val="ru-RU"/>
        </w:rPr>
      </w:pPr>
      <w:r w:rsidRPr="00B5387D">
        <w:rPr>
          <w:b/>
          <w:szCs w:val="28"/>
          <w:lang w:val="ru-RU"/>
        </w:rPr>
        <w:t>Рабочей группы по обеспечению избирательных прав граждан</w:t>
      </w:r>
    </w:p>
    <w:p w14:paraId="297ED828" w14:textId="77777777" w:rsidR="001A0CAE" w:rsidRPr="00B5387D" w:rsidRDefault="00000000">
      <w:pPr>
        <w:pStyle w:val="afb"/>
        <w:tabs>
          <w:tab w:val="left" w:pos="1134"/>
        </w:tabs>
        <w:jc w:val="center"/>
        <w:rPr>
          <w:b/>
          <w:szCs w:val="28"/>
          <w:lang w:val="ru-RU"/>
        </w:rPr>
      </w:pPr>
      <w:r w:rsidRPr="00B5387D">
        <w:rPr>
          <w:b/>
          <w:szCs w:val="28"/>
          <w:lang w:val="ru-RU"/>
        </w:rPr>
        <w:t xml:space="preserve"> Российской Федерации с ограниченными физическими </w:t>
      </w:r>
    </w:p>
    <w:p w14:paraId="02373F37" w14:textId="77777777" w:rsidR="001A0CAE" w:rsidRDefault="00000000">
      <w:r>
        <w:rPr>
          <w:b/>
          <w:szCs w:val="28"/>
        </w:rPr>
        <w:t>возможностями при подготовке и проведении выборов и референдумов</w:t>
      </w:r>
    </w:p>
    <w:p w14:paraId="1C80DBCD" w14:textId="77777777" w:rsidR="001A0CAE" w:rsidRDefault="001A0CAE">
      <w:pPr>
        <w:rPr>
          <w:b/>
        </w:rPr>
      </w:pPr>
    </w:p>
    <w:p w14:paraId="167D1182" w14:textId="77777777" w:rsidR="001A0CAE" w:rsidRPr="00B5387D" w:rsidRDefault="001A0CAE">
      <w:pPr>
        <w:pStyle w:val="afb"/>
        <w:tabs>
          <w:tab w:val="left" w:pos="1134"/>
        </w:tabs>
        <w:jc w:val="center"/>
        <w:rPr>
          <w:szCs w:val="28"/>
          <w:lang w:val="ru-RU"/>
        </w:rPr>
      </w:pPr>
    </w:p>
    <w:tbl>
      <w:tblPr>
        <w:tblW w:w="935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9"/>
        <w:gridCol w:w="151"/>
        <w:gridCol w:w="5000"/>
        <w:gridCol w:w="346"/>
      </w:tblGrid>
      <w:tr w:rsidR="00811077" w14:paraId="783424BE" w14:textId="77777777" w:rsidTr="00811077">
        <w:trPr>
          <w:gridAfter w:val="1"/>
          <w:wAfter w:w="346" w:type="dxa"/>
          <w:trHeight w:val="732"/>
        </w:trPr>
        <w:tc>
          <w:tcPr>
            <w:tcW w:w="3859" w:type="dxa"/>
          </w:tcPr>
          <w:p w14:paraId="69C4F60D" w14:textId="6DDB8D49" w:rsidR="00811077" w:rsidRDefault="00811077">
            <w:pPr>
              <w:pStyle w:val="afb"/>
              <w:tabs>
                <w:tab w:val="left" w:pos="1134"/>
              </w:tabs>
              <w:rPr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1. Савостьянова</w:t>
            </w:r>
          </w:p>
          <w:p w14:paraId="442043D0" w14:textId="6524BD01" w:rsidR="00811077" w:rsidRDefault="00811077">
            <w:pPr>
              <w:pStyle w:val="afb"/>
              <w:tabs>
                <w:tab w:val="left" w:pos="1134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Олеся Леонидовна</w:t>
            </w:r>
          </w:p>
        </w:tc>
        <w:tc>
          <w:tcPr>
            <w:tcW w:w="5151" w:type="dxa"/>
            <w:gridSpan w:val="2"/>
          </w:tcPr>
          <w:p w14:paraId="24D65C67" w14:textId="6CC79EE9" w:rsidR="00811077" w:rsidRDefault="00811077">
            <w:pPr>
              <w:pStyle w:val="afb"/>
              <w:tabs>
                <w:tab w:val="left" w:pos="1134"/>
              </w:tabs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-  секретарь территориальной избирательной комиссии Ейская городская, председатель рабочей группы;</w:t>
            </w:r>
          </w:p>
          <w:p w14:paraId="4EA3AD17" w14:textId="77777777" w:rsidR="00811077" w:rsidRDefault="00811077">
            <w:pPr>
              <w:pStyle w:val="afb"/>
              <w:tabs>
                <w:tab w:val="left" w:pos="1134"/>
              </w:tabs>
              <w:rPr>
                <w:szCs w:val="28"/>
                <w:lang w:val="ru-RU" w:eastAsia="ru-RU"/>
              </w:rPr>
            </w:pPr>
          </w:p>
        </w:tc>
      </w:tr>
      <w:tr w:rsidR="00811077" w14:paraId="3F65A849" w14:textId="77777777" w:rsidTr="00811077">
        <w:tc>
          <w:tcPr>
            <w:tcW w:w="4010" w:type="dxa"/>
            <w:gridSpan w:val="2"/>
          </w:tcPr>
          <w:p w14:paraId="7BB01107" w14:textId="1DCE80E6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2. Меркаленко</w:t>
            </w:r>
          </w:p>
          <w:p w14:paraId="2C8A25D1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Илья Анатольевич</w:t>
            </w:r>
          </w:p>
        </w:tc>
        <w:tc>
          <w:tcPr>
            <w:tcW w:w="5346" w:type="dxa"/>
            <w:gridSpan w:val="2"/>
          </w:tcPr>
          <w:p w14:paraId="4AD98889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председатель территориальной избирательной комиссии Ейская городская, руководитель Рабочей группы;</w:t>
            </w:r>
          </w:p>
          <w:p w14:paraId="1657BFCC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811077" w14:paraId="40A22452" w14:textId="77777777" w:rsidTr="00811077">
        <w:tc>
          <w:tcPr>
            <w:tcW w:w="4010" w:type="dxa"/>
            <w:gridSpan w:val="2"/>
          </w:tcPr>
          <w:p w14:paraId="39F5D4AF" w14:textId="7CAE3396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Нурисламов  </w:t>
            </w:r>
          </w:p>
          <w:p w14:paraId="26ED0116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Владимир Иванович</w:t>
            </w:r>
          </w:p>
        </w:tc>
        <w:tc>
          <w:tcPr>
            <w:tcW w:w="5346" w:type="dxa"/>
            <w:gridSpan w:val="2"/>
          </w:tcPr>
          <w:p w14:paraId="6D4F75B7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председателя территориальной избирательной комиссии Ейская городская, секретарь Рабочей группы;</w:t>
            </w:r>
          </w:p>
          <w:p w14:paraId="1C63EDAF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811077" w14:paraId="5B04B151" w14:textId="77777777" w:rsidTr="00811077">
        <w:tc>
          <w:tcPr>
            <w:tcW w:w="4010" w:type="dxa"/>
            <w:gridSpan w:val="2"/>
          </w:tcPr>
          <w:p w14:paraId="27583E26" w14:textId="10710193" w:rsidR="00811077" w:rsidRDefault="00811077" w:rsidP="00F25A75">
            <w:pPr>
              <w:tabs>
                <w:tab w:val="left" w:pos="113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Кондратьев </w:t>
            </w:r>
          </w:p>
          <w:p w14:paraId="7F5501E8" w14:textId="77777777" w:rsidR="00811077" w:rsidRDefault="00811077" w:rsidP="00F25A75">
            <w:pPr>
              <w:tabs>
                <w:tab w:val="left" w:pos="113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Алексей Михайлович</w:t>
            </w:r>
          </w:p>
        </w:tc>
        <w:tc>
          <w:tcPr>
            <w:tcW w:w="5346" w:type="dxa"/>
            <w:gridSpan w:val="2"/>
          </w:tcPr>
          <w:p w14:paraId="7B3713C5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Ейская городская, член Рабочей групп, член Рабочей группы;</w:t>
            </w:r>
          </w:p>
          <w:p w14:paraId="0AFE5B64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811077" w14:paraId="32FCD6A2" w14:textId="77777777" w:rsidTr="00811077">
        <w:tc>
          <w:tcPr>
            <w:tcW w:w="4010" w:type="dxa"/>
            <w:gridSpan w:val="2"/>
          </w:tcPr>
          <w:p w14:paraId="5E134DC9" w14:textId="3FE1F2D2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Рущенко  </w:t>
            </w:r>
          </w:p>
          <w:p w14:paraId="259BFE4C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Марина Леонидовна </w:t>
            </w:r>
          </w:p>
        </w:tc>
        <w:tc>
          <w:tcPr>
            <w:tcW w:w="5346" w:type="dxa"/>
            <w:gridSpan w:val="2"/>
          </w:tcPr>
          <w:p w14:paraId="6C778120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Ейская городская, член Рабочей группы;</w:t>
            </w:r>
          </w:p>
          <w:p w14:paraId="3FA18875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811077" w14:paraId="23ED6452" w14:textId="77777777" w:rsidTr="00811077">
        <w:tc>
          <w:tcPr>
            <w:tcW w:w="4010" w:type="dxa"/>
            <w:gridSpan w:val="2"/>
          </w:tcPr>
          <w:p w14:paraId="28C2CE6F" w14:textId="4BACE923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6. Коцюба</w:t>
            </w:r>
          </w:p>
          <w:p w14:paraId="54763A09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Наталья Леонидовна</w:t>
            </w:r>
          </w:p>
          <w:p w14:paraId="569D5092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  <w:tc>
          <w:tcPr>
            <w:tcW w:w="5346" w:type="dxa"/>
            <w:gridSpan w:val="2"/>
          </w:tcPr>
          <w:p w14:paraId="6C28E10E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Ейская городская, член Рабочей группы;</w:t>
            </w:r>
          </w:p>
          <w:p w14:paraId="774EC520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</w:tr>
      <w:tr w:rsidR="00811077" w14:paraId="7416D4E0" w14:textId="77777777" w:rsidTr="00811077">
        <w:tc>
          <w:tcPr>
            <w:tcW w:w="4010" w:type="dxa"/>
            <w:gridSpan w:val="2"/>
          </w:tcPr>
          <w:p w14:paraId="652E75D4" w14:textId="421E991E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Кириллова </w:t>
            </w:r>
          </w:p>
          <w:p w14:paraId="426B3044" w14:textId="77777777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Алексеевна</w:t>
            </w:r>
          </w:p>
        </w:tc>
        <w:tc>
          <w:tcPr>
            <w:tcW w:w="5346" w:type="dxa"/>
            <w:gridSpan w:val="2"/>
          </w:tcPr>
          <w:p w14:paraId="252769E9" w14:textId="70176265" w:rsidR="00811077" w:rsidRDefault="00811077" w:rsidP="00F25A7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Ейская городская, член Рабочей группы.</w:t>
            </w:r>
          </w:p>
        </w:tc>
      </w:tr>
    </w:tbl>
    <w:p w14:paraId="3C64774F" w14:textId="77777777" w:rsidR="001A0CAE" w:rsidRDefault="00000000" w:rsidP="00811077">
      <w:pPr>
        <w:tabs>
          <w:tab w:val="left" w:pos="5492"/>
        </w:tabs>
        <w:jc w:val="both"/>
        <w:outlineLvl w:val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AA199F2" w14:textId="77777777" w:rsidR="00811077" w:rsidRDefault="00811077">
      <w:pPr>
        <w:tabs>
          <w:tab w:val="left" w:pos="5492"/>
        </w:tabs>
        <w:jc w:val="both"/>
        <w:outlineLvl w:val="0"/>
        <w:rPr>
          <w:sz w:val="24"/>
        </w:rPr>
      </w:pPr>
    </w:p>
    <w:sectPr w:rsidR="00811077">
      <w:headerReference w:type="default" r:id="rId7"/>
      <w:pgSz w:w="11906" w:h="16838"/>
      <w:pgMar w:top="1134" w:right="85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ADD4" w14:textId="77777777" w:rsidR="00580D79" w:rsidRDefault="00580D79">
      <w:r>
        <w:separator/>
      </w:r>
    </w:p>
  </w:endnote>
  <w:endnote w:type="continuationSeparator" w:id="0">
    <w:p w14:paraId="638FE799" w14:textId="77777777" w:rsidR="00580D79" w:rsidRDefault="005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0A77" w14:textId="77777777" w:rsidR="00580D79" w:rsidRDefault="00580D79">
      <w:r>
        <w:separator/>
      </w:r>
    </w:p>
  </w:footnote>
  <w:footnote w:type="continuationSeparator" w:id="0">
    <w:p w14:paraId="7009DDBD" w14:textId="77777777" w:rsidR="00580D79" w:rsidRDefault="0058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E46B" w14:textId="77777777" w:rsidR="001A0CAE" w:rsidRDefault="00000000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4B6B9837" w14:textId="77777777" w:rsidR="001A0CAE" w:rsidRDefault="001A0C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192"/>
    <w:multiLevelType w:val="hybridMultilevel"/>
    <w:tmpl w:val="C3205C2C"/>
    <w:lvl w:ilvl="0" w:tplc="731EB25C">
      <w:start w:val="1"/>
      <w:numFmt w:val="decimal"/>
      <w:lvlText w:val="%1."/>
      <w:lvlJc w:val="left"/>
      <w:pPr>
        <w:ind w:left="2006" w:hanging="1155"/>
      </w:pPr>
    </w:lvl>
    <w:lvl w:ilvl="1" w:tplc="1C88EDB6">
      <w:start w:val="1"/>
      <w:numFmt w:val="lowerLetter"/>
      <w:lvlText w:val="%2."/>
      <w:lvlJc w:val="left"/>
      <w:pPr>
        <w:ind w:left="1931" w:hanging="360"/>
      </w:pPr>
    </w:lvl>
    <w:lvl w:ilvl="2" w:tplc="27DA1E86">
      <w:start w:val="1"/>
      <w:numFmt w:val="lowerRoman"/>
      <w:lvlText w:val="%3."/>
      <w:lvlJc w:val="right"/>
      <w:pPr>
        <w:ind w:left="2651" w:hanging="180"/>
      </w:pPr>
    </w:lvl>
    <w:lvl w:ilvl="3" w:tplc="4D4CCA44">
      <w:start w:val="1"/>
      <w:numFmt w:val="decimal"/>
      <w:lvlText w:val="%4."/>
      <w:lvlJc w:val="left"/>
      <w:pPr>
        <w:ind w:left="3371" w:hanging="360"/>
      </w:pPr>
    </w:lvl>
    <w:lvl w:ilvl="4" w:tplc="43F2FA70">
      <w:start w:val="1"/>
      <w:numFmt w:val="lowerLetter"/>
      <w:lvlText w:val="%5."/>
      <w:lvlJc w:val="left"/>
      <w:pPr>
        <w:ind w:left="4091" w:hanging="360"/>
      </w:pPr>
    </w:lvl>
    <w:lvl w:ilvl="5" w:tplc="3D8EEEB6">
      <w:start w:val="1"/>
      <w:numFmt w:val="lowerRoman"/>
      <w:lvlText w:val="%6."/>
      <w:lvlJc w:val="right"/>
      <w:pPr>
        <w:ind w:left="4811" w:hanging="180"/>
      </w:pPr>
    </w:lvl>
    <w:lvl w:ilvl="6" w:tplc="56D2315A">
      <w:start w:val="1"/>
      <w:numFmt w:val="decimal"/>
      <w:lvlText w:val="%7."/>
      <w:lvlJc w:val="left"/>
      <w:pPr>
        <w:ind w:left="5531" w:hanging="360"/>
      </w:pPr>
    </w:lvl>
    <w:lvl w:ilvl="7" w:tplc="A9A24686">
      <w:start w:val="1"/>
      <w:numFmt w:val="lowerLetter"/>
      <w:lvlText w:val="%8."/>
      <w:lvlJc w:val="left"/>
      <w:pPr>
        <w:ind w:left="6251" w:hanging="360"/>
      </w:pPr>
    </w:lvl>
    <w:lvl w:ilvl="8" w:tplc="1A40608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6E527B"/>
    <w:multiLevelType w:val="hybridMultilevel"/>
    <w:tmpl w:val="FA180A48"/>
    <w:lvl w:ilvl="0" w:tplc="DAF2EF4C">
      <w:start w:val="1"/>
      <w:numFmt w:val="decimal"/>
      <w:lvlText w:val="%1."/>
      <w:lvlJc w:val="left"/>
      <w:pPr>
        <w:ind w:left="360" w:hanging="360"/>
      </w:pPr>
    </w:lvl>
    <w:lvl w:ilvl="1" w:tplc="E1DEB102">
      <w:start w:val="1"/>
      <w:numFmt w:val="lowerLetter"/>
      <w:lvlText w:val="%2."/>
      <w:lvlJc w:val="left"/>
      <w:pPr>
        <w:ind w:left="1440" w:hanging="360"/>
      </w:pPr>
    </w:lvl>
    <w:lvl w:ilvl="2" w:tplc="11C6320A">
      <w:start w:val="1"/>
      <w:numFmt w:val="lowerRoman"/>
      <w:lvlText w:val="%3."/>
      <w:lvlJc w:val="right"/>
      <w:pPr>
        <w:ind w:left="2160" w:hanging="180"/>
      </w:pPr>
    </w:lvl>
    <w:lvl w:ilvl="3" w:tplc="15584808">
      <w:start w:val="1"/>
      <w:numFmt w:val="decimal"/>
      <w:lvlText w:val="%4."/>
      <w:lvlJc w:val="left"/>
      <w:pPr>
        <w:ind w:left="2880" w:hanging="360"/>
      </w:pPr>
    </w:lvl>
    <w:lvl w:ilvl="4" w:tplc="E70C58F4">
      <w:start w:val="1"/>
      <w:numFmt w:val="lowerLetter"/>
      <w:lvlText w:val="%5."/>
      <w:lvlJc w:val="left"/>
      <w:pPr>
        <w:ind w:left="3600" w:hanging="360"/>
      </w:pPr>
    </w:lvl>
    <w:lvl w:ilvl="5" w:tplc="231C467A">
      <w:start w:val="1"/>
      <w:numFmt w:val="lowerRoman"/>
      <w:lvlText w:val="%6."/>
      <w:lvlJc w:val="right"/>
      <w:pPr>
        <w:ind w:left="4320" w:hanging="180"/>
      </w:pPr>
    </w:lvl>
    <w:lvl w:ilvl="6" w:tplc="2F181706">
      <w:start w:val="1"/>
      <w:numFmt w:val="decimal"/>
      <w:lvlText w:val="%7."/>
      <w:lvlJc w:val="left"/>
      <w:pPr>
        <w:ind w:left="5040" w:hanging="360"/>
      </w:pPr>
    </w:lvl>
    <w:lvl w:ilvl="7" w:tplc="9F529420">
      <w:start w:val="1"/>
      <w:numFmt w:val="lowerLetter"/>
      <w:lvlText w:val="%8."/>
      <w:lvlJc w:val="left"/>
      <w:pPr>
        <w:ind w:left="5760" w:hanging="360"/>
      </w:pPr>
    </w:lvl>
    <w:lvl w:ilvl="8" w:tplc="3D5A33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0F89"/>
    <w:multiLevelType w:val="hybridMultilevel"/>
    <w:tmpl w:val="69B6EA98"/>
    <w:lvl w:ilvl="0" w:tplc="7690FF48">
      <w:start w:val="1"/>
      <w:numFmt w:val="decimal"/>
      <w:lvlText w:val="%1."/>
      <w:lvlJc w:val="left"/>
      <w:pPr>
        <w:ind w:left="1211" w:hanging="360"/>
      </w:pPr>
    </w:lvl>
    <w:lvl w:ilvl="1" w:tplc="FCCA8E42">
      <w:start w:val="1"/>
      <w:numFmt w:val="lowerLetter"/>
      <w:lvlText w:val="%2."/>
      <w:lvlJc w:val="left"/>
      <w:pPr>
        <w:ind w:left="1931" w:hanging="360"/>
      </w:pPr>
    </w:lvl>
    <w:lvl w:ilvl="2" w:tplc="ED789E12">
      <w:start w:val="1"/>
      <w:numFmt w:val="lowerRoman"/>
      <w:lvlText w:val="%3."/>
      <w:lvlJc w:val="right"/>
      <w:pPr>
        <w:ind w:left="2651" w:hanging="180"/>
      </w:pPr>
    </w:lvl>
    <w:lvl w:ilvl="3" w:tplc="B76EA4AA">
      <w:start w:val="1"/>
      <w:numFmt w:val="decimal"/>
      <w:lvlText w:val="%4."/>
      <w:lvlJc w:val="left"/>
      <w:pPr>
        <w:ind w:left="3371" w:hanging="360"/>
      </w:pPr>
    </w:lvl>
    <w:lvl w:ilvl="4" w:tplc="9BDCC96C">
      <w:start w:val="1"/>
      <w:numFmt w:val="lowerLetter"/>
      <w:lvlText w:val="%5."/>
      <w:lvlJc w:val="left"/>
      <w:pPr>
        <w:ind w:left="4091" w:hanging="360"/>
      </w:pPr>
    </w:lvl>
    <w:lvl w:ilvl="5" w:tplc="B992CE56">
      <w:start w:val="1"/>
      <w:numFmt w:val="lowerRoman"/>
      <w:lvlText w:val="%6."/>
      <w:lvlJc w:val="right"/>
      <w:pPr>
        <w:ind w:left="4811" w:hanging="180"/>
      </w:pPr>
    </w:lvl>
    <w:lvl w:ilvl="6" w:tplc="46C207DA">
      <w:start w:val="1"/>
      <w:numFmt w:val="decimal"/>
      <w:lvlText w:val="%7."/>
      <w:lvlJc w:val="left"/>
      <w:pPr>
        <w:ind w:left="5531" w:hanging="360"/>
      </w:pPr>
    </w:lvl>
    <w:lvl w:ilvl="7" w:tplc="AF421C7C">
      <w:start w:val="1"/>
      <w:numFmt w:val="lowerLetter"/>
      <w:lvlText w:val="%8."/>
      <w:lvlJc w:val="left"/>
      <w:pPr>
        <w:ind w:left="6251" w:hanging="360"/>
      </w:pPr>
    </w:lvl>
    <w:lvl w:ilvl="8" w:tplc="253E1894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4E3749"/>
    <w:multiLevelType w:val="hybridMultilevel"/>
    <w:tmpl w:val="73E47C6C"/>
    <w:lvl w:ilvl="0" w:tplc="DE667D00">
      <w:start w:val="1"/>
      <w:numFmt w:val="decimal"/>
      <w:lvlText w:val="%1."/>
      <w:lvlJc w:val="left"/>
      <w:pPr>
        <w:ind w:left="720" w:hanging="360"/>
      </w:pPr>
    </w:lvl>
    <w:lvl w:ilvl="1" w:tplc="C4DA65A2">
      <w:start w:val="1"/>
      <w:numFmt w:val="lowerLetter"/>
      <w:lvlText w:val="%2."/>
      <w:lvlJc w:val="left"/>
      <w:pPr>
        <w:ind w:left="1440" w:hanging="360"/>
      </w:pPr>
    </w:lvl>
    <w:lvl w:ilvl="2" w:tplc="91643322">
      <w:start w:val="1"/>
      <w:numFmt w:val="lowerRoman"/>
      <w:lvlText w:val="%3."/>
      <w:lvlJc w:val="right"/>
      <w:pPr>
        <w:ind w:left="2160" w:hanging="180"/>
      </w:pPr>
    </w:lvl>
    <w:lvl w:ilvl="3" w:tplc="FCB0851A">
      <w:start w:val="1"/>
      <w:numFmt w:val="decimal"/>
      <w:lvlText w:val="%4."/>
      <w:lvlJc w:val="left"/>
      <w:pPr>
        <w:ind w:left="2880" w:hanging="360"/>
      </w:pPr>
    </w:lvl>
    <w:lvl w:ilvl="4" w:tplc="DAB26C36">
      <w:start w:val="1"/>
      <w:numFmt w:val="lowerLetter"/>
      <w:lvlText w:val="%5."/>
      <w:lvlJc w:val="left"/>
      <w:pPr>
        <w:ind w:left="3600" w:hanging="360"/>
      </w:pPr>
    </w:lvl>
    <w:lvl w:ilvl="5" w:tplc="F056B202">
      <w:start w:val="1"/>
      <w:numFmt w:val="lowerRoman"/>
      <w:lvlText w:val="%6."/>
      <w:lvlJc w:val="right"/>
      <w:pPr>
        <w:ind w:left="4320" w:hanging="180"/>
      </w:pPr>
    </w:lvl>
    <w:lvl w:ilvl="6" w:tplc="91501EF8">
      <w:start w:val="1"/>
      <w:numFmt w:val="decimal"/>
      <w:lvlText w:val="%7."/>
      <w:lvlJc w:val="left"/>
      <w:pPr>
        <w:ind w:left="5040" w:hanging="360"/>
      </w:pPr>
    </w:lvl>
    <w:lvl w:ilvl="7" w:tplc="8EF00296">
      <w:start w:val="1"/>
      <w:numFmt w:val="lowerLetter"/>
      <w:lvlText w:val="%8."/>
      <w:lvlJc w:val="left"/>
      <w:pPr>
        <w:ind w:left="5760" w:hanging="360"/>
      </w:pPr>
    </w:lvl>
    <w:lvl w:ilvl="8" w:tplc="A0069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07CF"/>
    <w:multiLevelType w:val="hybridMultilevel"/>
    <w:tmpl w:val="87508D84"/>
    <w:lvl w:ilvl="0" w:tplc="61F0BDCE">
      <w:start w:val="1"/>
      <w:numFmt w:val="decimal"/>
      <w:lvlText w:val="%1."/>
      <w:lvlJc w:val="left"/>
      <w:pPr>
        <w:ind w:left="1714" w:hanging="1005"/>
      </w:pPr>
    </w:lvl>
    <w:lvl w:ilvl="1" w:tplc="1D826FE0">
      <w:start w:val="1"/>
      <w:numFmt w:val="lowerLetter"/>
      <w:lvlText w:val="%2."/>
      <w:lvlJc w:val="left"/>
      <w:pPr>
        <w:ind w:left="1789" w:hanging="360"/>
      </w:pPr>
    </w:lvl>
    <w:lvl w:ilvl="2" w:tplc="454008D4">
      <w:start w:val="1"/>
      <w:numFmt w:val="lowerRoman"/>
      <w:lvlText w:val="%3."/>
      <w:lvlJc w:val="right"/>
      <w:pPr>
        <w:ind w:left="2509" w:hanging="180"/>
      </w:pPr>
    </w:lvl>
    <w:lvl w:ilvl="3" w:tplc="2304B1CE">
      <w:start w:val="1"/>
      <w:numFmt w:val="decimal"/>
      <w:lvlText w:val="%4."/>
      <w:lvlJc w:val="left"/>
      <w:pPr>
        <w:ind w:left="3229" w:hanging="360"/>
      </w:pPr>
    </w:lvl>
    <w:lvl w:ilvl="4" w:tplc="D306299A">
      <w:start w:val="1"/>
      <w:numFmt w:val="lowerLetter"/>
      <w:lvlText w:val="%5."/>
      <w:lvlJc w:val="left"/>
      <w:pPr>
        <w:ind w:left="3949" w:hanging="360"/>
      </w:pPr>
    </w:lvl>
    <w:lvl w:ilvl="5" w:tplc="7DFA4412">
      <w:start w:val="1"/>
      <w:numFmt w:val="lowerRoman"/>
      <w:lvlText w:val="%6."/>
      <w:lvlJc w:val="right"/>
      <w:pPr>
        <w:ind w:left="4669" w:hanging="180"/>
      </w:pPr>
    </w:lvl>
    <w:lvl w:ilvl="6" w:tplc="F090524C">
      <w:start w:val="1"/>
      <w:numFmt w:val="decimal"/>
      <w:lvlText w:val="%7."/>
      <w:lvlJc w:val="left"/>
      <w:pPr>
        <w:ind w:left="5389" w:hanging="360"/>
      </w:pPr>
    </w:lvl>
    <w:lvl w:ilvl="7" w:tplc="AFFA7D68">
      <w:start w:val="1"/>
      <w:numFmt w:val="lowerLetter"/>
      <w:lvlText w:val="%8."/>
      <w:lvlJc w:val="left"/>
      <w:pPr>
        <w:ind w:left="6109" w:hanging="360"/>
      </w:pPr>
    </w:lvl>
    <w:lvl w:ilvl="8" w:tplc="601A564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2050EB"/>
    <w:multiLevelType w:val="hybridMultilevel"/>
    <w:tmpl w:val="204A0498"/>
    <w:lvl w:ilvl="0" w:tplc="AF306508">
      <w:start w:val="3"/>
      <w:numFmt w:val="decimal"/>
      <w:lvlText w:val="%1."/>
      <w:lvlJc w:val="left"/>
      <w:pPr>
        <w:ind w:left="1211" w:hanging="360"/>
      </w:pPr>
    </w:lvl>
    <w:lvl w:ilvl="1" w:tplc="7E86728A">
      <w:start w:val="1"/>
      <w:numFmt w:val="lowerLetter"/>
      <w:lvlText w:val="%2."/>
      <w:lvlJc w:val="left"/>
      <w:pPr>
        <w:ind w:left="1931" w:hanging="360"/>
      </w:pPr>
    </w:lvl>
    <w:lvl w:ilvl="2" w:tplc="B852D266">
      <w:start w:val="1"/>
      <w:numFmt w:val="lowerRoman"/>
      <w:lvlText w:val="%3."/>
      <w:lvlJc w:val="right"/>
      <w:pPr>
        <w:ind w:left="2651" w:hanging="180"/>
      </w:pPr>
    </w:lvl>
    <w:lvl w:ilvl="3" w:tplc="11646B58">
      <w:start w:val="1"/>
      <w:numFmt w:val="decimal"/>
      <w:lvlText w:val="%4."/>
      <w:lvlJc w:val="left"/>
      <w:pPr>
        <w:ind w:left="3371" w:hanging="360"/>
      </w:pPr>
    </w:lvl>
    <w:lvl w:ilvl="4" w:tplc="8B6C3B96">
      <w:start w:val="1"/>
      <w:numFmt w:val="lowerLetter"/>
      <w:lvlText w:val="%5."/>
      <w:lvlJc w:val="left"/>
      <w:pPr>
        <w:ind w:left="4091" w:hanging="360"/>
      </w:pPr>
    </w:lvl>
    <w:lvl w:ilvl="5" w:tplc="677ED5B4">
      <w:start w:val="1"/>
      <w:numFmt w:val="lowerRoman"/>
      <w:lvlText w:val="%6."/>
      <w:lvlJc w:val="right"/>
      <w:pPr>
        <w:ind w:left="4811" w:hanging="180"/>
      </w:pPr>
    </w:lvl>
    <w:lvl w:ilvl="6" w:tplc="E03E58CA">
      <w:start w:val="1"/>
      <w:numFmt w:val="decimal"/>
      <w:lvlText w:val="%7."/>
      <w:lvlJc w:val="left"/>
      <w:pPr>
        <w:ind w:left="5531" w:hanging="360"/>
      </w:pPr>
    </w:lvl>
    <w:lvl w:ilvl="7" w:tplc="D916BA54">
      <w:start w:val="1"/>
      <w:numFmt w:val="lowerLetter"/>
      <w:lvlText w:val="%8."/>
      <w:lvlJc w:val="left"/>
      <w:pPr>
        <w:ind w:left="6251" w:hanging="360"/>
      </w:pPr>
    </w:lvl>
    <w:lvl w:ilvl="8" w:tplc="9CDC3996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B8006F"/>
    <w:multiLevelType w:val="hybridMultilevel"/>
    <w:tmpl w:val="C4C4174A"/>
    <w:lvl w:ilvl="0" w:tplc="F6E8E7FC">
      <w:start w:val="1"/>
      <w:numFmt w:val="decimal"/>
      <w:lvlText w:val="%1."/>
      <w:lvlJc w:val="left"/>
      <w:pPr>
        <w:ind w:left="1437" w:hanging="870"/>
      </w:pPr>
    </w:lvl>
    <w:lvl w:ilvl="1" w:tplc="44C0F74C">
      <w:start w:val="1"/>
      <w:numFmt w:val="lowerLetter"/>
      <w:lvlText w:val="%2."/>
      <w:lvlJc w:val="left"/>
      <w:pPr>
        <w:ind w:left="1647" w:hanging="360"/>
      </w:pPr>
    </w:lvl>
    <w:lvl w:ilvl="2" w:tplc="A44CA818">
      <w:start w:val="1"/>
      <w:numFmt w:val="lowerRoman"/>
      <w:lvlText w:val="%3."/>
      <w:lvlJc w:val="right"/>
      <w:pPr>
        <w:ind w:left="2367" w:hanging="180"/>
      </w:pPr>
    </w:lvl>
    <w:lvl w:ilvl="3" w:tplc="11F8DEF0">
      <w:start w:val="1"/>
      <w:numFmt w:val="decimal"/>
      <w:lvlText w:val="%4."/>
      <w:lvlJc w:val="left"/>
      <w:pPr>
        <w:ind w:left="3087" w:hanging="360"/>
      </w:pPr>
    </w:lvl>
    <w:lvl w:ilvl="4" w:tplc="3DCE5AEA">
      <w:start w:val="1"/>
      <w:numFmt w:val="lowerLetter"/>
      <w:lvlText w:val="%5."/>
      <w:lvlJc w:val="left"/>
      <w:pPr>
        <w:ind w:left="3807" w:hanging="360"/>
      </w:pPr>
    </w:lvl>
    <w:lvl w:ilvl="5" w:tplc="285A7ABC">
      <w:start w:val="1"/>
      <w:numFmt w:val="lowerRoman"/>
      <w:lvlText w:val="%6."/>
      <w:lvlJc w:val="right"/>
      <w:pPr>
        <w:ind w:left="4527" w:hanging="180"/>
      </w:pPr>
    </w:lvl>
    <w:lvl w:ilvl="6" w:tplc="EA8A60EA">
      <w:start w:val="1"/>
      <w:numFmt w:val="decimal"/>
      <w:lvlText w:val="%7."/>
      <w:lvlJc w:val="left"/>
      <w:pPr>
        <w:ind w:left="5247" w:hanging="360"/>
      </w:pPr>
    </w:lvl>
    <w:lvl w:ilvl="7" w:tplc="7A00D084">
      <w:start w:val="1"/>
      <w:numFmt w:val="lowerLetter"/>
      <w:lvlText w:val="%8."/>
      <w:lvlJc w:val="left"/>
      <w:pPr>
        <w:ind w:left="5967" w:hanging="360"/>
      </w:pPr>
    </w:lvl>
    <w:lvl w:ilvl="8" w:tplc="E814C72C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712819"/>
    <w:multiLevelType w:val="multilevel"/>
    <w:tmpl w:val="0A0EF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num w:numId="1" w16cid:durableId="180627688">
    <w:abstractNumId w:val="5"/>
  </w:num>
  <w:num w:numId="2" w16cid:durableId="254439557">
    <w:abstractNumId w:val="0"/>
  </w:num>
  <w:num w:numId="3" w16cid:durableId="1809394095">
    <w:abstractNumId w:val="6"/>
  </w:num>
  <w:num w:numId="4" w16cid:durableId="2000577833">
    <w:abstractNumId w:val="4"/>
  </w:num>
  <w:num w:numId="5" w16cid:durableId="942147571">
    <w:abstractNumId w:val="1"/>
  </w:num>
  <w:num w:numId="6" w16cid:durableId="2088961652">
    <w:abstractNumId w:val="2"/>
  </w:num>
  <w:num w:numId="7" w16cid:durableId="813060562">
    <w:abstractNumId w:val="3"/>
  </w:num>
  <w:num w:numId="8" w16cid:durableId="827789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AE"/>
    <w:rsid w:val="001A0CAE"/>
    <w:rsid w:val="003F13AC"/>
    <w:rsid w:val="00580D79"/>
    <w:rsid w:val="0064414C"/>
    <w:rsid w:val="006D3301"/>
    <w:rsid w:val="00810A7B"/>
    <w:rsid w:val="00811077"/>
    <w:rsid w:val="00872A17"/>
    <w:rsid w:val="00995628"/>
    <w:rsid w:val="009F7564"/>
    <w:rsid w:val="00B5387D"/>
    <w:rsid w:val="00C25A00"/>
    <w:rsid w:val="00C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A39"/>
  <w15:docId w15:val="{49BFA1CB-907D-4262-A02D-454780BD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eastAsia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pPr>
      <w:jc w:val="center"/>
    </w:pPr>
    <w:rPr>
      <w:rFonts w:eastAsia="Times New Roman"/>
      <w:sz w:val="28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outlineLvl w:val="0"/>
    </w:pPr>
    <w:rPr>
      <w:szCs w:val="20"/>
    </w:rPr>
  </w:style>
  <w:style w:type="character" w:customStyle="1" w:styleId="120">
    <w:name w:val="Заголовок №1 (2)_"/>
    <w:link w:val="12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60" w:line="240" w:lineRule="atLeast"/>
      <w:ind w:hanging="280"/>
      <w:jc w:val="left"/>
      <w:outlineLvl w:val="0"/>
    </w:pPr>
    <w:rPr>
      <w:rFonts w:eastAsia="Calibri"/>
      <w:b/>
      <w:bCs/>
      <w:sz w:val="26"/>
      <w:szCs w:val="26"/>
      <w:lang w:val="en-US" w:eastAsia="en-US"/>
    </w:rPr>
  </w:style>
  <w:style w:type="paragraph" w:styleId="afb">
    <w:name w:val="Body Text"/>
    <w:basedOn w:val="a"/>
    <w:link w:val="afc"/>
    <w:pPr>
      <w:jc w:val="both"/>
    </w:pPr>
    <w:rPr>
      <w:szCs w:val="20"/>
      <w:lang w:val="en-US" w:eastAsia="en-US"/>
    </w:rPr>
  </w:style>
  <w:style w:type="character" w:customStyle="1" w:styleId="afc">
    <w:name w:val="Основной текст Знак"/>
    <w:link w:val="afb"/>
    <w:rPr>
      <w:rFonts w:eastAsia="Times New Roman"/>
      <w:sz w:val="28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8"/>
      <w:szCs w:val="28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8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rFonts w:eastAsia="Times New Roman"/>
      <w:sz w:val="28"/>
      <w:szCs w:val="24"/>
    </w:rPr>
  </w:style>
  <w:style w:type="paragraph" w:styleId="aff">
    <w:name w:val="Document Map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Схема документа Знак"/>
    <w:link w:val="aff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2381</Characters>
  <Application>Microsoft Office Word</Application>
  <DocSecurity>0</DocSecurity>
  <Lines>19</Lines>
  <Paragraphs>5</Paragraphs>
  <ScaleCrop>false</ScaleCrop>
  <Company>ТИК Ленинградская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TIK</cp:lastModifiedBy>
  <cp:revision>6</cp:revision>
  <cp:lastPrinted>2026-07-15T10:34:00Z</cp:lastPrinted>
  <dcterms:created xsi:type="dcterms:W3CDTF">2026-07-14T13:07:00Z</dcterms:created>
  <dcterms:modified xsi:type="dcterms:W3CDTF">2026-07-15T11:03:00Z</dcterms:modified>
  <cp:version>786432</cp:version>
</cp:coreProperties>
</file>