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9481B" w14:textId="77777777" w:rsidR="00CF2507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6D60154A" w14:textId="77777777" w:rsidR="00CF2507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антикоррупционной экспертизы проекта</w:t>
      </w:r>
    </w:p>
    <w:p w14:paraId="1A1D9DCA" w14:textId="77777777" w:rsidR="00CF2507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постановления администрации Ейского городского поселения Ейского района</w:t>
      </w:r>
    </w:p>
    <w:p w14:paraId="7D3B030E" w14:textId="0B4BB853" w:rsidR="00CF2507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«О внесении изменений 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остановление  администрации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Ейского городского поселения Ейского района от </w:t>
      </w:r>
      <w:r w:rsidR="003107A2">
        <w:rPr>
          <w:rFonts w:ascii="Times New Roman" w:hAnsi="Times New Roman" w:cs="Times New Roman"/>
          <w:b/>
          <w:sz w:val="24"/>
          <w:szCs w:val="24"/>
        </w:rPr>
        <w:t xml:space="preserve">25 </w:t>
      </w:r>
      <w:proofErr w:type="gramStart"/>
      <w:r w:rsidR="003107A2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b/>
          <w:sz w:val="24"/>
          <w:szCs w:val="24"/>
        </w:rPr>
        <w:t xml:space="preserve"> 2024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года № 1</w:t>
      </w:r>
      <w:r w:rsidR="003107A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107A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8230" w14:textId="77777777" w:rsidR="003107A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«Об оплате труда работников </w:t>
      </w:r>
      <w:proofErr w:type="gramStart"/>
      <w:r w:rsidR="003107A2">
        <w:rPr>
          <w:rFonts w:ascii="Times New Roman" w:hAnsi="Times New Roman" w:cs="Times New Roman"/>
          <w:b/>
          <w:bCs/>
          <w:sz w:val="24"/>
          <w:szCs w:val="24"/>
        </w:rPr>
        <w:t>централизованных  бухгалтерий</w:t>
      </w:r>
      <w:proofErr w:type="gramEnd"/>
      <w:r w:rsidR="003107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F12486" w14:textId="4104A3FA" w:rsidR="00CF2507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Ейского городского поселения Ейского района»</w:t>
      </w:r>
    </w:p>
    <w:p w14:paraId="4D130D02" w14:textId="77777777" w:rsidR="00CF2507" w:rsidRDefault="00CF25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6E7E1" w14:textId="77777777" w:rsidR="00CF2507" w:rsidRDefault="00CF25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AA0FE" w14:textId="321CC2FA" w:rsidR="00CF2507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Ейск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3107A2">
        <w:rPr>
          <w:rFonts w:ascii="Times New Roman" w:hAnsi="Times New Roman" w:cs="Times New Roman"/>
          <w:sz w:val="24"/>
          <w:szCs w:val="24"/>
        </w:rPr>
        <w:t>12</w:t>
      </w:r>
      <w:proofErr w:type="gramEnd"/>
      <w:r w:rsidR="003107A2">
        <w:rPr>
          <w:rFonts w:ascii="Times New Roman" w:hAnsi="Times New Roman" w:cs="Times New Roman"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2025  года</w:t>
      </w:r>
      <w:proofErr w:type="gramEnd"/>
    </w:p>
    <w:p w14:paraId="4EDF0CA9" w14:textId="77777777" w:rsidR="00CF2507" w:rsidRDefault="00CF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587CF" w14:textId="77777777" w:rsidR="00CF2507" w:rsidRDefault="00CF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7F6ED" w14:textId="6FA35885" w:rsidR="00CF2507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Правовым отделом администрации Ейского городского поселения Ейского района в соответствии с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 17  июля  2009 г</w:t>
      </w:r>
      <w:r w:rsidR="003107A2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№ 172-ФЗ </w:t>
      </w:r>
      <w:r w:rsidR="003107A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антикоррупционной экспертизе  нормативных правовых актов и проектов нормативных правовых актов</w:t>
      </w:r>
      <w:r w:rsidR="003107A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Методикой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  экспертизы   нормативных   правовых  актов   и   проектов нормативных   правовых  актов,  утвержденной  Постановлением  Правительства   Российской    Федерации  от  26  февраля  2010 г.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года                   № 365, проведена антикоррупционная экспертиза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проекта постановления администрации Ейского городского поселения Ейского района  «</w:t>
      </w:r>
      <w:r w:rsidRPr="003107A2">
        <w:rPr>
          <w:rFonts w:ascii="Times New Roman" w:hAnsi="Times New Roman" w:cs="Times New Roman"/>
          <w:b/>
          <w:bCs/>
          <w:sz w:val="24"/>
          <w:szCs w:val="24"/>
          <w:u w:val="single"/>
        </w:rPr>
        <w:t>О внесении изменений в п</w:t>
      </w:r>
      <w:r w:rsidRPr="003107A2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остановление  администрации Ейского городского поселения Ейского района от                   </w:t>
      </w:r>
      <w:r w:rsidR="003107A2">
        <w:rPr>
          <w:rFonts w:ascii="Times New Roman" w:hAnsi="Times New Roman" w:cs="Times New Roman"/>
          <w:b/>
          <w:sz w:val="24"/>
          <w:szCs w:val="24"/>
          <w:u w:val="single"/>
        </w:rPr>
        <w:t xml:space="preserve">25 декабря </w:t>
      </w:r>
      <w:r w:rsidRPr="003107A2">
        <w:rPr>
          <w:rFonts w:ascii="Times New Roman" w:hAnsi="Times New Roman" w:cs="Times New Roman"/>
          <w:b/>
          <w:sz w:val="24"/>
          <w:szCs w:val="24"/>
          <w:u w:val="single"/>
        </w:rPr>
        <w:t>2024 года № 1</w:t>
      </w:r>
      <w:r w:rsidR="003107A2">
        <w:rPr>
          <w:rFonts w:ascii="Times New Roman" w:hAnsi="Times New Roman" w:cs="Times New Roman"/>
          <w:b/>
          <w:sz w:val="24"/>
          <w:szCs w:val="24"/>
          <w:u w:val="single"/>
        </w:rPr>
        <w:t>429</w:t>
      </w:r>
      <w:r w:rsidRPr="003107A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3107A2">
        <w:rPr>
          <w:rFonts w:ascii="Times New Roman" w:hAnsi="Times New Roman" w:cs="Times New Roman"/>
          <w:b/>
          <w:bCs/>
          <w:sz w:val="24"/>
          <w:szCs w:val="24"/>
          <w:u w:val="single"/>
        </w:rPr>
        <w:t>«Об оплате труда работников муниципальных  казенных и бюджетных учреждений  культуры Ейского городского поселения Ейского района»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(далее - Проект),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внесенного финансово-</w:t>
      </w:r>
      <w:r w:rsidR="003107A2">
        <w:rPr>
          <w:rFonts w:ascii="Times New Roman" w:hAnsi="Times New Roman" w:cs="Times New Roman"/>
          <w:bCs/>
          <w:sz w:val="24"/>
          <w:szCs w:val="24"/>
        </w:rPr>
        <w:t>экономическим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отделом администрации города   </w:t>
      </w:r>
      <w:r>
        <w:rPr>
          <w:rFonts w:ascii="Times New Roman" w:hAnsi="Times New Roman" w:cs="Times New Roman"/>
          <w:sz w:val="24"/>
          <w:szCs w:val="24"/>
        </w:rPr>
        <w:t>в  целях  выявления   в   нем  коррупциогенных факторов .</w:t>
      </w:r>
    </w:p>
    <w:p w14:paraId="4278BD10" w14:textId="042A0656" w:rsidR="00CF2507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Проект разработан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Трудовым кодексом Российской Федерации, постановлением администрации Ейского городского поселения Ейского района от 5 сентября 2024 года № 1130 «Об утверждении Положения об установлении отраслевых систем оплаты труда работников муниципальных учреждений Ейского городского поселения Ейского района», с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целью  регулирования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вопросов оплаты труда работников муниципальных учреждений.</w:t>
      </w:r>
    </w:p>
    <w:p w14:paraId="2CF9D5EC" w14:textId="3739CD78" w:rsidR="00CF2507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 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 </w:t>
      </w:r>
      <w:r w:rsidR="003107A2"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1</w:t>
      </w:r>
      <w:r w:rsidR="003107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07A2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 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  проводилась антикоррупционная экспертиза.  Заключений по проекту правового акта в данный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период 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поступило.</w:t>
      </w:r>
    </w:p>
    <w:p w14:paraId="079080AD" w14:textId="77777777" w:rsidR="00CF2507" w:rsidRDefault="000000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коррупциогенных факторов не содержит и рекомендуется к принятию.</w:t>
      </w:r>
    </w:p>
    <w:p w14:paraId="4DA51A54" w14:textId="77777777" w:rsidR="00CF2507" w:rsidRDefault="00CF25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EFEC2B" w14:textId="77777777" w:rsidR="00CF2507" w:rsidRDefault="00CF25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441DC9" w14:textId="77777777" w:rsidR="00CF2507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14:paraId="5C37A500" w14:textId="77777777" w:rsidR="00CF2507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правового отдела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А.В. Шапка</w:t>
      </w:r>
    </w:p>
    <w:p w14:paraId="5DC1C9F0" w14:textId="77777777" w:rsidR="00CF2507" w:rsidRDefault="00CF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CED54" w14:textId="77777777" w:rsidR="00CF2507" w:rsidRDefault="00CF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993FE" w14:textId="77777777" w:rsidR="00CF2507" w:rsidRDefault="00CF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F6771" w14:textId="77777777" w:rsidR="00CF2507" w:rsidRDefault="00CF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030AB" w14:textId="77777777" w:rsidR="00CF2507" w:rsidRDefault="00CF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7E90F" w14:textId="77777777" w:rsidR="00CF2507" w:rsidRDefault="00CF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4D597" w14:textId="77777777" w:rsidR="00CF2507" w:rsidRDefault="00CF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2E67C" w14:textId="77777777" w:rsidR="00CF2507" w:rsidRDefault="00CF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0FAB7" w14:textId="77777777" w:rsidR="00CF2507" w:rsidRDefault="00CF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F05E3" w14:textId="77777777" w:rsidR="00CF2507" w:rsidRDefault="00CF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1B346" w14:textId="77777777" w:rsidR="00CF2507" w:rsidRDefault="00CF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76E27" w14:textId="77777777" w:rsidR="00CF2507" w:rsidRDefault="00CF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9B352" w14:textId="77777777" w:rsidR="00CF2507" w:rsidRDefault="00CF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77658" w14:textId="77777777" w:rsidR="003107A2" w:rsidRDefault="003107A2" w:rsidP="003107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3A33D2C1" w14:textId="77777777" w:rsidR="003107A2" w:rsidRDefault="003107A2" w:rsidP="003107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антикоррупционной экспертизы проекта</w:t>
      </w:r>
    </w:p>
    <w:p w14:paraId="71290635" w14:textId="77777777" w:rsidR="003107A2" w:rsidRDefault="003107A2" w:rsidP="003107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постановления администрации Ейского городского поселения Ейского района</w:t>
      </w:r>
    </w:p>
    <w:p w14:paraId="4DE02620" w14:textId="77777777" w:rsidR="003107A2" w:rsidRDefault="003107A2" w:rsidP="003107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«О внесении изменений 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остановление  администрации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Ейского городского поселения Ейского района от 25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декабря  2024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года № 1429 </w:t>
      </w:r>
    </w:p>
    <w:p w14:paraId="2B2371AB" w14:textId="77777777" w:rsidR="003107A2" w:rsidRDefault="003107A2" w:rsidP="003107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«Об оплате труда работников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централизованных  бухгалтерий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CC7102" w14:textId="77777777" w:rsidR="003107A2" w:rsidRDefault="003107A2" w:rsidP="003107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Ейского городского поселения Ейского района»</w:t>
      </w:r>
    </w:p>
    <w:p w14:paraId="031822F0" w14:textId="77777777" w:rsidR="003107A2" w:rsidRDefault="003107A2" w:rsidP="003107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0F00F" w14:textId="77777777" w:rsidR="003107A2" w:rsidRDefault="003107A2" w:rsidP="003107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642FF" w14:textId="77777777" w:rsidR="003107A2" w:rsidRDefault="003107A2" w:rsidP="0031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Ейск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сентября   </w:t>
      </w:r>
      <w:proofErr w:type="gramStart"/>
      <w:r>
        <w:rPr>
          <w:rFonts w:ascii="Times New Roman" w:hAnsi="Times New Roman" w:cs="Times New Roman"/>
          <w:sz w:val="24"/>
          <w:szCs w:val="24"/>
        </w:rPr>
        <w:t>2025  года</w:t>
      </w:r>
      <w:proofErr w:type="gramEnd"/>
    </w:p>
    <w:p w14:paraId="3E450F6C" w14:textId="77777777" w:rsidR="003107A2" w:rsidRDefault="003107A2" w:rsidP="0031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D7374" w14:textId="77777777" w:rsidR="003107A2" w:rsidRDefault="003107A2" w:rsidP="0031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C9995" w14:textId="411C08A2" w:rsidR="00CF2507" w:rsidRDefault="003107A2" w:rsidP="0031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Правовым отделом администрации Ейского городского поселения Ейского района в соответствии с Федеральным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 17  июля  2009 года № 172-ФЗ «Об антикоррупционной экспертизе  нормативных правовых актов и проектов нормативных правовых актов»,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Методикой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  экспертизы   нормативных   правовых  актов   и   проектов нормативных   правовых  актов,  утвержденной  Постановлением  Правительства   Российской    Федерации  от  26  февраля  2010 г.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года                   № 365, проведена антикоррупционная экспертиза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проекта постановления администрации Ейского городского поселения Ейского района  «</w:t>
      </w:r>
      <w:r w:rsidRPr="003107A2">
        <w:rPr>
          <w:rFonts w:ascii="Times New Roman" w:hAnsi="Times New Roman" w:cs="Times New Roman"/>
          <w:b/>
          <w:bCs/>
          <w:sz w:val="24"/>
          <w:szCs w:val="24"/>
          <w:u w:val="single"/>
        </w:rPr>
        <w:t>О внесении изменений в п</w:t>
      </w:r>
      <w:r w:rsidRPr="003107A2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остановление  администрации Ейского городского поселения Ейского района от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 </w:t>
      </w:r>
      <w:r w:rsidRPr="003107A2">
        <w:rPr>
          <w:rFonts w:ascii="Times New Roman" w:hAnsi="Times New Roman" w:cs="Times New Roman"/>
          <w:b/>
          <w:sz w:val="24"/>
          <w:szCs w:val="24"/>
          <w:u w:val="single"/>
        </w:rPr>
        <w:t>2024 года №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429</w:t>
      </w:r>
      <w:r w:rsidRPr="003107A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3107A2">
        <w:rPr>
          <w:rFonts w:ascii="Times New Roman" w:hAnsi="Times New Roman" w:cs="Times New Roman"/>
          <w:b/>
          <w:bCs/>
          <w:sz w:val="24"/>
          <w:szCs w:val="24"/>
          <w:u w:val="single"/>
        </w:rPr>
        <w:t>«Об оплате труда работников муниципальных  казенных и бюджетных учреждений  культуры Ейского городского поселения Ейского района»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(далее - Проект),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000000">
        <w:rPr>
          <w:rFonts w:ascii="Times New Roman" w:hAnsi="Times New Roman" w:cs="Times New Roman"/>
          <w:sz w:val="24"/>
          <w:szCs w:val="24"/>
        </w:rPr>
        <w:t xml:space="preserve">в  целях  выявления   в   нем  коррупциогенных факторов и их последующего устранения в связи с внесением в него изменений. </w:t>
      </w:r>
    </w:p>
    <w:p w14:paraId="7BCCD88B" w14:textId="7391CE84" w:rsidR="00CF2507" w:rsidRPr="003107A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>
        <w:rPr>
          <w:rFonts w:ascii="Times New Roman" w:hAnsi="Times New Roman" w:cs="Times New Roman"/>
          <w:bCs/>
          <w:sz w:val="24"/>
          <w:szCs w:val="24"/>
        </w:rPr>
        <w:t xml:space="preserve">остановление  администрации Ейского городского поселения Ейского района от                    </w:t>
      </w:r>
      <w:r w:rsidR="003107A2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3107A2">
        <w:rPr>
          <w:rFonts w:ascii="Times New Roman" w:hAnsi="Times New Roman" w:cs="Times New Roman"/>
          <w:bCs/>
          <w:sz w:val="24"/>
          <w:szCs w:val="24"/>
        </w:rPr>
        <w:t>декабря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2024 года № 1</w:t>
      </w:r>
      <w:r w:rsidR="003107A2">
        <w:rPr>
          <w:rFonts w:ascii="Times New Roman" w:hAnsi="Times New Roman" w:cs="Times New Roman"/>
          <w:bCs/>
          <w:sz w:val="24"/>
          <w:szCs w:val="24"/>
        </w:rPr>
        <w:t>429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принято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 с  Трудовым кодексом Российской </w:t>
      </w:r>
      <w:r w:rsidRPr="003107A2">
        <w:rPr>
          <w:rFonts w:ascii="Times New Roman" w:hAnsi="Times New Roman" w:cs="Times New Roman"/>
          <w:sz w:val="24"/>
          <w:szCs w:val="24"/>
        </w:rPr>
        <w:t xml:space="preserve">Федерации, постановлением администрации Ейского городского поселения Ейского района от 5 сентября 2024 года № 1130 «Об утверждении Положения об установлении отраслевых систем оплаты труда работников муниципальных учреждений Ейского городского поселения Ейского района», с целью  регулирования вопросов оплаты труда работников муниципальных учреждений, и  </w:t>
      </w:r>
      <w:r w:rsidR="003107A2">
        <w:rPr>
          <w:rFonts w:ascii="Times New Roman" w:hAnsi="Times New Roman" w:cs="Times New Roman"/>
          <w:sz w:val="24"/>
          <w:szCs w:val="24"/>
        </w:rPr>
        <w:t>ко</w:t>
      </w:r>
      <w:r w:rsidRPr="003107A2">
        <w:rPr>
          <w:rFonts w:ascii="Times New Roman" w:eastAsia="Times New Roman" w:hAnsi="Times New Roman" w:cs="Times New Roman"/>
          <w:sz w:val="24"/>
          <w:szCs w:val="24"/>
          <w:lang w:eastAsia="ru-RU"/>
        </w:rPr>
        <w:t>ррупциогенных факторов не содержит.</w:t>
      </w:r>
    </w:p>
    <w:p w14:paraId="7C9C5084" w14:textId="77777777" w:rsidR="00CF2507" w:rsidRPr="003107A2" w:rsidRDefault="00CF25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C9DA42" w14:textId="77777777" w:rsidR="00CF2507" w:rsidRDefault="00CF25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C6C4A8" w14:textId="77777777" w:rsidR="00CF2507" w:rsidRDefault="00CF25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734118" w14:textId="77777777" w:rsidR="00CF2507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14:paraId="3D94E3F3" w14:textId="77777777" w:rsidR="00CF2507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правового отдела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А.В. Шапка</w:t>
      </w:r>
    </w:p>
    <w:p w14:paraId="13F9BDE5" w14:textId="77777777" w:rsidR="00CF2507" w:rsidRDefault="00CF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6A63F" w14:textId="77777777" w:rsidR="00CF2507" w:rsidRDefault="00CF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4B79A" w14:textId="77777777" w:rsidR="00CF2507" w:rsidRDefault="00CF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43409" w14:textId="77777777" w:rsidR="00CF2507" w:rsidRDefault="00CF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D13BD" w14:textId="77777777" w:rsidR="00CF2507" w:rsidRDefault="00CF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B04A9" w14:textId="77777777" w:rsidR="00CF2507" w:rsidRDefault="00CF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EC0C7" w14:textId="77777777" w:rsidR="00CF2507" w:rsidRDefault="00CF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67605" w14:textId="77777777" w:rsidR="00CF2507" w:rsidRDefault="00CF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A94F5" w14:textId="77777777" w:rsidR="00CF2507" w:rsidRDefault="00CF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12722" w14:textId="77777777" w:rsidR="00CF2507" w:rsidRDefault="00CF2507"/>
    <w:sectPr w:rsidR="00CF2507">
      <w:pgSz w:w="11906" w:h="16838"/>
      <w:pgMar w:top="850" w:right="567" w:bottom="62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B83FD" w14:textId="77777777" w:rsidR="0053344D" w:rsidRDefault="0053344D">
      <w:pPr>
        <w:spacing w:line="240" w:lineRule="auto"/>
      </w:pPr>
      <w:r>
        <w:separator/>
      </w:r>
    </w:p>
  </w:endnote>
  <w:endnote w:type="continuationSeparator" w:id="0">
    <w:p w14:paraId="234482A1" w14:textId="77777777" w:rsidR="0053344D" w:rsidRDefault="0053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EDCE7" w14:textId="77777777" w:rsidR="0053344D" w:rsidRDefault="0053344D">
      <w:pPr>
        <w:spacing w:after="0"/>
      </w:pPr>
      <w:r>
        <w:separator/>
      </w:r>
    </w:p>
  </w:footnote>
  <w:footnote w:type="continuationSeparator" w:id="0">
    <w:p w14:paraId="35ED0065" w14:textId="77777777" w:rsidR="0053344D" w:rsidRDefault="0053344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507"/>
    <w:rsid w:val="003107A2"/>
    <w:rsid w:val="0053344D"/>
    <w:rsid w:val="00C31D4D"/>
    <w:rsid w:val="00CF2507"/>
    <w:rsid w:val="72B3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B97DC"/>
  <w15:docId w15:val="{E2D2D2D8-E550-474F-B32B-F6D25848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eastAsiaTheme="minorHAns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553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9553;fld=13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LAW;n=98088;fld=134;dst=10002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User28</cp:lastModifiedBy>
  <cp:revision>2</cp:revision>
  <cp:lastPrinted>2025-09-09T14:41:00Z</cp:lastPrinted>
  <dcterms:created xsi:type="dcterms:W3CDTF">2025-06-20T09:52:00Z</dcterms:created>
  <dcterms:modified xsi:type="dcterms:W3CDTF">2025-09-09T14:41:00Z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59E35CF4E7414CEEBA94F668A9155843_12</vt:lpwstr>
  </property>
</Properties>
</file>