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190" w:rsidRDefault="002C3190" w:rsidP="002C3190">
      <w:pPr>
        <w:shd w:val="clear" w:color="auto" w:fill="FFFFFF"/>
        <w:tabs>
          <w:tab w:val="left" w:pos="2590"/>
        </w:tabs>
        <w:spacing w:before="17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190" w:rsidRPr="002C3190" w:rsidRDefault="002C3190" w:rsidP="002C3190">
      <w:pPr>
        <w:shd w:val="clear" w:color="auto" w:fill="FFFFFF"/>
        <w:tabs>
          <w:tab w:val="left" w:pos="2590"/>
        </w:tabs>
        <w:spacing w:before="17"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319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253365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19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4A121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2C319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25E58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2C319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91971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bookmarkStart w:id="0" w:name="_Hlk212024629"/>
      <w:r w:rsidRPr="002C31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C3190" w:rsidRPr="002C3190" w:rsidRDefault="002C3190" w:rsidP="002C3190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90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2C3190" w:rsidRDefault="002C3190" w:rsidP="002C3190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190" w:rsidRPr="002C3190" w:rsidRDefault="002C3190" w:rsidP="002C3190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9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C3190" w:rsidRPr="002C3190" w:rsidRDefault="002C3190" w:rsidP="002C3190">
      <w:pPr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C3190">
        <w:rPr>
          <w:rFonts w:ascii="Times New Roman" w:hAnsi="Times New Roman" w:cs="Times New Roman"/>
          <w:sz w:val="28"/>
          <w:szCs w:val="28"/>
        </w:rPr>
        <w:t>от__</w:t>
      </w:r>
      <w:r>
        <w:rPr>
          <w:rFonts w:ascii="Times New Roman" w:hAnsi="Times New Roman" w:cs="Times New Roman"/>
          <w:sz w:val="28"/>
          <w:szCs w:val="28"/>
          <w:u w:val="single"/>
        </w:rPr>
        <w:t>12.02</w:t>
      </w:r>
      <w:r w:rsidRPr="002C3190">
        <w:rPr>
          <w:rFonts w:ascii="Times New Roman" w:hAnsi="Times New Roman" w:cs="Times New Roman"/>
          <w:sz w:val="28"/>
          <w:szCs w:val="28"/>
          <w:u w:val="single"/>
        </w:rPr>
        <w:t>.2026</w:t>
      </w:r>
      <w:r w:rsidRPr="002C3190">
        <w:rPr>
          <w:rFonts w:ascii="Times New Roman" w:hAnsi="Times New Roman" w:cs="Times New Roman"/>
          <w:sz w:val="28"/>
          <w:szCs w:val="28"/>
        </w:rPr>
        <w:t>_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u w:val="single"/>
        </w:rPr>
        <w:t>___107</w:t>
      </w:r>
      <w:bookmarkStart w:id="1" w:name="_GoBack"/>
      <w:bookmarkEnd w:id="1"/>
      <w:r w:rsidRPr="002C3190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D43B82" w:rsidRPr="002C3190" w:rsidRDefault="002C3190" w:rsidP="002C3190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190">
        <w:rPr>
          <w:rFonts w:ascii="Times New Roman" w:hAnsi="Times New Roman" w:cs="Times New Roman"/>
          <w:sz w:val="28"/>
          <w:szCs w:val="28"/>
        </w:rPr>
        <w:t>г. Ейск</w:t>
      </w:r>
      <w:bookmarkEnd w:id="0"/>
    </w:p>
    <w:p w:rsidR="001664DE" w:rsidRDefault="00991775" w:rsidP="00166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9F14E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</w:t>
      </w:r>
      <w:r w:rsidR="00BD6C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района от </w:t>
      </w:r>
      <w:r w:rsidR="001664DE">
        <w:rPr>
          <w:rFonts w:ascii="Times New Roman" w:hAnsi="Times New Roman" w:cs="Times New Roman"/>
          <w:b/>
          <w:sz w:val="28"/>
          <w:szCs w:val="28"/>
        </w:rPr>
        <w:t>18</w:t>
      </w:r>
      <w:r w:rsidR="00BD6C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4DE">
        <w:rPr>
          <w:rFonts w:ascii="Times New Roman" w:hAnsi="Times New Roman" w:cs="Times New Roman"/>
          <w:b/>
          <w:sz w:val="28"/>
          <w:szCs w:val="28"/>
        </w:rPr>
        <w:t>апреля</w:t>
      </w:r>
      <w:r w:rsidR="00BD6C2F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664D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1664DE">
        <w:rPr>
          <w:rFonts w:ascii="Times New Roman" w:hAnsi="Times New Roman" w:cs="Times New Roman"/>
          <w:b/>
          <w:sz w:val="28"/>
          <w:szCs w:val="28"/>
        </w:rPr>
        <w:t>370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64DE" w:rsidRPr="001664DE" w:rsidRDefault="00991775" w:rsidP="00166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664DE" w:rsidRPr="001664DE">
        <w:rPr>
          <w:rFonts w:ascii="Times New Roman" w:hAnsi="Times New Roman" w:cs="Times New Roman"/>
          <w:b/>
          <w:sz w:val="28"/>
          <w:szCs w:val="28"/>
        </w:rPr>
        <w:t>Об утверждении перечня автомобильных дорог общего пользования</w:t>
      </w:r>
    </w:p>
    <w:p w:rsidR="001664DE" w:rsidRPr="001664DE" w:rsidRDefault="001664DE" w:rsidP="00166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4DE">
        <w:rPr>
          <w:rFonts w:ascii="Times New Roman" w:hAnsi="Times New Roman" w:cs="Times New Roman"/>
          <w:b/>
          <w:sz w:val="28"/>
          <w:szCs w:val="28"/>
        </w:rPr>
        <w:t>местного значения на территории Ейского городского поселения</w:t>
      </w:r>
    </w:p>
    <w:p w:rsidR="00D43B82" w:rsidRDefault="001664DE" w:rsidP="00166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4DE">
        <w:rPr>
          <w:rFonts w:ascii="Times New Roman" w:hAnsi="Times New Roman" w:cs="Times New Roman"/>
          <w:b/>
          <w:sz w:val="28"/>
          <w:szCs w:val="28"/>
        </w:rPr>
        <w:t>Ейского района Краснодарского края</w:t>
      </w:r>
      <w:r w:rsidR="00BD6C2F">
        <w:rPr>
          <w:rFonts w:ascii="Times New Roman" w:hAnsi="Times New Roman" w:cs="Times New Roman"/>
          <w:b/>
          <w:sz w:val="28"/>
          <w:szCs w:val="28"/>
        </w:rPr>
        <w:t>»</w:t>
      </w:r>
      <w:r w:rsidR="00D43B82" w:rsidRPr="00D43B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236D" w:rsidRPr="00BD6C2F" w:rsidRDefault="00D7236D" w:rsidP="00D43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C2F" w:rsidRPr="00BD6C2F" w:rsidRDefault="00BD6C2F" w:rsidP="00D43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B82" w:rsidRDefault="00D43B82" w:rsidP="00166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8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7236D" w:rsidRPr="00D2396C">
        <w:rPr>
          <w:rFonts w:ascii="Times New Roman" w:hAnsi="Times New Roman"/>
          <w:sz w:val="28"/>
          <w:szCs w:val="28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D7236D">
        <w:rPr>
          <w:rFonts w:ascii="Times New Roman" w:hAnsi="Times New Roman"/>
          <w:sz w:val="28"/>
          <w:szCs w:val="28"/>
        </w:rPr>
        <w:t xml:space="preserve">, </w:t>
      </w:r>
      <w:r w:rsidR="001664DE" w:rsidRPr="00D2396C">
        <w:rPr>
          <w:rFonts w:ascii="Times New Roman" w:hAnsi="Times New Roman"/>
          <w:sz w:val="28"/>
          <w:szCs w:val="28"/>
        </w:rPr>
        <w:t>Федеральным законом</w:t>
      </w:r>
      <w:r w:rsidR="001664DE" w:rsidRPr="001664DE">
        <w:rPr>
          <w:rFonts w:ascii="Times New Roman" w:hAnsi="Times New Roman" w:cs="Times New Roman"/>
          <w:sz w:val="28"/>
          <w:szCs w:val="28"/>
        </w:rPr>
        <w:t xml:space="preserve"> от 8 ноября 2007 года № 257-ФЗ «Об автомобильных</w:t>
      </w:r>
      <w:r w:rsidR="001664DE">
        <w:rPr>
          <w:rFonts w:ascii="Times New Roman" w:hAnsi="Times New Roman" w:cs="Times New Roman"/>
          <w:sz w:val="28"/>
          <w:szCs w:val="28"/>
        </w:rPr>
        <w:t xml:space="preserve"> </w:t>
      </w:r>
      <w:r w:rsidR="001664DE" w:rsidRPr="001664DE">
        <w:rPr>
          <w:rFonts w:ascii="Times New Roman" w:hAnsi="Times New Roman" w:cs="Times New Roman"/>
          <w:sz w:val="28"/>
          <w:szCs w:val="28"/>
        </w:rPr>
        <w:t>дорогах и о дорожной деятельности в Российской Федерации и о внесении</w:t>
      </w:r>
      <w:r w:rsidR="001664DE">
        <w:rPr>
          <w:rFonts w:ascii="Times New Roman" w:hAnsi="Times New Roman" w:cs="Times New Roman"/>
          <w:sz w:val="28"/>
          <w:szCs w:val="28"/>
        </w:rPr>
        <w:t xml:space="preserve"> </w:t>
      </w:r>
      <w:r w:rsidR="001664DE" w:rsidRPr="001664DE">
        <w:rPr>
          <w:rFonts w:ascii="Times New Roman" w:hAnsi="Times New Roman" w:cs="Times New Roman"/>
          <w:sz w:val="28"/>
          <w:szCs w:val="28"/>
        </w:rPr>
        <w:t>изменений в отдельные законодательные акты Российской Федерации»,</w:t>
      </w:r>
      <w:r w:rsidR="001664DE">
        <w:rPr>
          <w:rFonts w:ascii="Times New Roman" w:hAnsi="Times New Roman" w:cs="Times New Roman"/>
          <w:sz w:val="28"/>
          <w:szCs w:val="28"/>
        </w:rPr>
        <w:t xml:space="preserve"> </w:t>
      </w:r>
      <w:r w:rsidR="001664DE" w:rsidRPr="001664DE">
        <w:rPr>
          <w:rFonts w:ascii="Times New Roman" w:hAnsi="Times New Roman" w:cs="Times New Roman"/>
          <w:sz w:val="28"/>
          <w:szCs w:val="28"/>
        </w:rPr>
        <w:t xml:space="preserve">Уставом Ейского городского поселения Ейского района </w:t>
      </w:r>
      <w:r w:rsidR="001664D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43B82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D43B82" w:rsidRPr="001664DE" w:rsidRDefault="00991775" w:rsidP="001664DE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DE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D6C2F" w:rsidRPr="001664DE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Ейского городского поселения Ейского района от </w:t>
      </w:r>
      <w:r w:rsidR="001664DE" w:rsidRPr="001664DE">
        <w:rPr>
          <w:rFonts w:ascii="Times New Roman" w:hAnsi="Times New Roman" w:cs="Times New Roman"/>
          <w:sz w:val="28"/>
          <w:szCs w:val="28"/>
        </w:rPr>
        <w:t>18</w:t>
      </w:r>
      <w:r w:rsidR="00BD6C2F" w:rsidRPr="001664DE">
        <w:rPr>
          <w:rFonts w:ascii="Times New Roman" w:hAnsi="Times New Roman" w:cs="Times New Roman"/>
          <w:sz w:val="28"/>
          <w:szCs w:val="28"/>
        </w:rPr>
        <w:t xml:space="preserve"> </w:t>
      </w:r>
      <w:r w:rsidR="001664DE" w:rsidRPr="001664DE">
        <w:rPr>
          <w:rFonts w:ascii="Times New Roman" w:hAnsi="Times New Roman" w:cs="Times New Roman"/>
          <w:sz w:val="28"/>
          <w:szCs w:val="28"/>
        </w:rPr>
        <w:t>апреля</w:t>
      </w:r>
      <w:r w:rsidR="00BD6C2F" w:rsidRPr="001664DE">
        <w:rPr>
          <w:rFonts w:ascii="Times New Roman" w:hAnsi="Times New Roman" w:cs="Times New Roman"/>
          <w:sz w:val="28"/>
          <w:szCs w:val="28"/>
        </w:rPr>
        <w:t xml:space="preserve"> 202</w:t>
      </w:r>
      <w:r w:rsidR="001664DE" w:rsidRPr="001664DE">
        <w:rPr>
          <w:rFonts w:ascii="Times New Roman" w:hAnsi="Times New Roman" w:cs="Times New Roman"/>
          <w:sz w:val="28"/>
          <w:szCs w:val="28"/>
        </w:rPr>
        <w:t>3</w:t>
      </w:r>
      <w:r w:rsidR="00BD6C2F" w:rsidRPr="001664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664DE" w:rsidRPr="001664DE">
        <w:rPr>
          <w:rFonts w:ascii="Times New Roman" w:hAnsi="Times New Roman" w:cs="Times New Roman"/>
          <w:sz w:val="28"/>
          <w:szCs w:val="28"/>
        </w:rPr>
        <w:t>370</w:t>
      </w:r>
      <w:r w:rsidR="00BD6C2F" w:rsidRPr="001664DE">
        <w:rPr>
          <w:rFonts w:ascii="Times New Roman" w:hAnsi="Times New Roman" w:cs="Times New Roman"/>
          <w:sz w:val="28"/>
          <w:szCs w:val="28"/>
        </w:rPr>
        <w:t xml:space="preserve"> «</w:t>
      </w:r>
      <w:r w:rsidR="001664DE" w:rsidRPr="001664DE">
        <w:rPr>
          <w:rFonts w:ascii="Times New Roman" w:hAnsi="Times New Roman" w:cs="Times New Roman"/>
          <w:sz w:val="28"/>
          <w:szCs w:val="28"/>
        </w:rPr>
        <w:t>Об утверждении перечня автомобильных дорог общего пользования местного значения на территории Ейского городского поселения Ейского района Краснодарского края</w:t>
      </w:r>
      <w:r w:rsidR="00BD6C2F" w:rsidRPr="001664DE">
        <w:rPr>
          <w:rFonts w:ascii="Times New Roman" w:hAnsi="Times New Roman" w:cs="Times New Roman"/>
          <w:sz w:val="28"/>
          <w:szCs w:val="28"/>
        </w:rPr>
        <w:t>»</w:t>
      </w:r>
      <w:r w:rsidRPr="001664DE">
        <w:rPr>
          <w:rFonts w:ascii="Times New Roman" w:hAnsi="Times New Roman" w:cs="Times New Roman"/>
          <w:sz w:val="28"/>
          <w:szCs w:val="28"/>
        </w:rPr>
        <w:t>, изложив приложение к нему в новой редакции (прилагается)</w:t>
      </w:r>
      <w:r w:rsidR="00D43B82" w:rsidRPr="001664DE">
        <w:rPr>
          <w:rFonts w:ascii="Times New Roman" w:hAnsi="Times New Roman" w:cs="Times New Roman"/>
          <w:sz w:val="28"/>
          <w:szCs w:val="28"/>
        </w:rPr>
        <w:t>.</w:t>
      </w:r>
    </w:p>
    <w:p w:rsidR="001664DE" w:rsidRDefault="009F14EF" w:rsidP="001664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6C">
        <w:rPr>
          <w:rFonts w:ascii="Times New Roman" w:hAnsi="Times New Roman"/>
          <w:sz w:val="28"/>
          <w:szCs w:val="28"/>
        </w:rPr>
        <w:t>Отделу общей и организационной работы администрации</w:t>
      </w:r>
      <w:r w:rsidR="00991775" w:rsidRPr="00991775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(Воробьева С.В.) обнародовать настоящее постановление. </w:t>
      </w:r>
    </w:p>
    <w:p w:rsidR="00D7236D" w:rsidRPr="001664DE" w:rsidRDefault="00991775" w:rsidP="001664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D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991775" w:rsidRDefault="00991775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C2F" w:rsidRDefault="00BD6C2F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0381" w:rsidRDefault="00BD6C2F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C0381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</w:t>
      </w:r>
    </w:p>
    <w:p w:rsidR="00DC0381" w:rsidRPr="00D43B82" w:rsidRDefault="00BD6C2F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723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Д.В. Квитовский</w:t>
      </w:r>
    </w:p>
    <w:sectPr w:rsidR="00DC0381" w:rsidRPr="00D43B82" w:rsidSect="00991775">
      <w:headerReference w:type="default" r:id="rId8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A3C" w:rsidRDefault="00D27A3C" w:rsidP="00D7236D">
      <w:pPr>
        <w:spacing w:after="0" w:line="240" w:lineRule="auto"/>
      </w:pPr>
      <w:r>
        <w:separator/>
      </w:r>
    </w:p>
  </w:endnote>
  <w:endnote w:type="continuationSeparator" w:id="0">
    <w:p w:rsidR="00D27A3C" w:rsidRDefault="00D27A3C" w:rsidP="00D7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A3C" w:rsidRDefault="00D27A3C" w:rsidP="00D7236D">
      <w:pPr>
        <w:spacing w:after="0" w:line="240" w:lineRule="auto"/>
      </w:pPr>
      <w:r>
        <w:separator/>
      </w:r>
    </w:p>
  </w:footnote>
  <w:footnote w:type="continuationSeparator" w:id="0">
    <w:p w:rsidR="00D27A3C" w:rsidRDefault="00D27A3C" w:rsidP="00D7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866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7236D" w:rsidRPr="00D7236D" w:rsidRDefault="00D7236D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D7236D">
          <w:rPr>
            <w:rFonts w:ascii="Times New Roman" w:hAnsi="Times New Roman" w:cs="Times New Roman"/>
            <w:sz w:val="28"/>
          </w:rPr>
          <w:fldChar w:fldCharType="begin"/>
        </w:r>
        <w:r w:rsidRPr="00D7236D">
          <w:rPr>
            <w:rFonts w:ascii="Times New Roman" w:hAnsi="Times New Roman" w:cs="Times New Roman"/>
            <w:sz w:val="28"/>
          </w:rPr>
          <w:instrText>PAGE   \* MERGEFORMAT</w:instrText>
        </w:r>
        <w:r w:rsidRPr="00D7236D">
          <w:rPr>
            <w:rFonts w:ascii="Times New Roman" w:hAnsi="Times New Roman" w:cs="Times New Roman"/>
            <w:sz w:val="28"/>
          </w:rPr>
          <w:fldChar w:fldCharType="separate"/>
        </w:r>
        <w:r w:rsidR="002C3190">
          <w:rPr>
            <w:rFonts w:ascii="Times New Roman" w:hAnsi="Times New Roman" w:cs="Times New Roman"/>
            <w:noProof/>
            <w:sz w:val="28"/>
          </w:rPr>
          <w:t>2</w:t>
        </w:r>
        <w:r w:rsidRPr="00D7236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7236D" w:rsidRDefault="00D7236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5F80"/>
    <w:multiLevelType w:val="hybridMultilevel"/>
    <w:tmpl w:val="F050D6C6"/>
    <w:lvl w:ilvl="0" w:tplc="DFE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B82"/>
    <w:rsid w:val="000E0D5C"/>
    <w:rsid w:val="001227E7"/>
    <w:rsid w:val="00157778"/>
    <w:rsid w:val="0016503C"/>
    <w:rsid w:val="001664DE"/>
    <w:rsid w:val="00241B68"/>
    <w:rsid w:val="002C3190"/>
    <w:rsid w:val="00367537"/>
    <w:rsid w:val="004B71E6"/>
    <w:rsid w:val="006B672E"/>
    <w:rsid w:val="00714393"/>
    <w:rsid w:val="007857AF"/>
    <w:rsid w:val="008A4504"/>
    <w:rsid w:val="00991775"/>
    <w:rsid w:val="009F14EF"/>
    <w:rsid w:val="00A97DD5"/>
    <w:rsid w:val="00BD6C2F"/>
    <w:rsid w:val="00CA7E02"/>
    <w:rsid w:val="00D27A3C"/>
    <w:rsid w:val="00D43B82"/>
    <w:rsid w:val="00D7236D"/>
    <w:rsid w:val="00D82245"/>
    <w:rsid w:val="00DC0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65C8D37"/>
  <w15:docId w15:val="{81CBE5E1-4731-4635-A5B3-2A494E58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B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36D"/>
  </w:style>
  <w:style w:type="paragraph" w:styleId="a6">
    <w:name w:val="footer"/>
    <w:basedOn w:val="a"/>
    <w:link w:val="a7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36D"/>
  </w:style>
  <w:style w:type="paragraph" w:styleId="a8">
    <w:name w:val="Balloon Text"/>
    <w:basedOn w:val="a"/>
    <w:link w:val="a9"/>
    <w:uiPriority w:val="99"/>
    <w:semiHidden/>
    <w:unhideWhenUsed/>
    <w:rsid w:val="00D72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2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2026-02-12T12:13:00Z</cp:lastPrinted>
  <dcterms:created xsi:type="dcterms:W3CDTF">2026-02-12T12:13:00Z</dcterms:created>
  <dcterms:modified xsi:type="dcterms:W3CDTF">2026-02-16T06:42:00Z</dcterms:modified>
</cp:coreProperties>
</file>