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A02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0C3E8D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антикоррупционной экспертизы проекта  постановления администрации Ейского городского поселения Ейского района «О внесении изменения в постановление администрации Ейского городского поселения </w:t>
      </w:r>
    </w:p>
    <w:p w14:paraId="117B19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Ейского района от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марта 20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№ 1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 «О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Порядке работы с обращениями  граждан в администрации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Ейского городского поселения Ейского района» </w:t>
      </w:r>
    </w:p>
    <w:p w14:paraId="3A95DF8A">
      <w:pPr>
        <w:jc w:val="center"/>
        <w:rPr>
          <w:b/>
        </w:rPr>
      </w:pPr>
    </w:p>
    <w:p w14:paraId="751876E1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95853B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г.Ейск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от 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9 апреля </w:t>
      </w:r>
      <w:r>
        <w:rPr>
          <w:rFonts w:ascii="Times New Roman" w:hAnsi="Times New Roman" w:cs="Times New Roman"/>
          <w:sz w:val="24"/>
          <w:szCs w:val="24"/>
        </w:rPr>
        <w:t xml:space="preserve">  2025 года</w:t>
      </w:r>
    </w:p>
    <w:p w14:paraId="71250D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572F6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666943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Правовым отделом администрации Ейского городского поселения Ейского района в соответствии с Федеральным </w:t>
      </w:r>
      <w:r>
        <w:fldChar w:fldCharType="begin"/>
      </w:r>
      <w:r>
        <w:instrText xml:space="preserve"> HYPERLINK "consultantplus://offline/main?base=LAW;n=89553;fld=134"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t>законом</w:t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от  17  июля  2009 г.  № 172-ФЗ "Об антикоррупционной экспертизе  нормативных правовых актов и проектов нормативных правовых актов", </w:t>
      </w:r>
      <w:r>
        <w:fldChar w:fldCharType="begin"/>
      </w:r>
      <w:r>
        <w:instrText xml:space="preserve"> HYPERLINK "consultantplus://offline/main?base=LAW;n=98088;fld=134;dst=100027"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t>Методикой</w:t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  экспертизы   нормативных   правовых  актов   и   проектов нормативных   правовых  актов,  утвержденной  Постановлением  Правительства   Российской    Федерации  от  26  февраля  2010 г.  № 96, Положением  о порядке проведения антикоррупционной экспертизы муниципальных нормативных правовых актов и проектов муниципальных нормативных правовых актов Ейского городского поселения Ейского района, утвержденным постановлением администрации Ейского городского поселения Ейского района от 17 августа 2011 года               № 365, проведена антикоррупционная экспертиза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проекта постановления администрации Ейского городского поселения Ейского района «</w:t>
      </w:r>
      <w:r>
        <w:rPr>
          <w:b/>
          <w:u w:val="single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внесении изменения в постановление администрации Ейского городского поселения Ейского района от 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  <w:u w:val="single"/>
          <w:lang w:val="ru-RU"/>
        </w:rPr>
        <w:t>3</w:t>
      </w:r>
      <w:r>
        <w:rPr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  <w:t xml:space="preserve"> марта 20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  <w:u w:val="single"/>
          <w:lang w:val="ru-RU"/>
        </w:rPr>
        <w:t>14</w:t>
      </w:r>
      <w:r>
        <w:rPr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  <w:t xml:space="preserve"> года № 1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  <w:u w:val="single"/>
          <w:lang w:val="ru-RU"/>
        </w:rPr>
        <w:t>1</w:t>
      </w:r>
      <w:r>
        <w:rPr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  <w:t xml:space="preserve">  «О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  <w:u w:val="single"/>
          <w:lang w:val="ru-RU"/>
        </w:rPr>
        <w:t xml:space="preserve"> Порядке работы с обращениями  граждан в администрации</w:t>
      </w:r>
      <w:r>
        <w:rPr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  <w:t xml:space="preserve"> Ейского городского поселения Ейского района»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(далее- Проект),</w:t>
      </w:r>
      <w:r>
        <w:rPr>
          <w:rFonts w:ascii="Times New Roman" w:hAnsi="Times New Roman" w:cs="Times New Roman"/>
          <w:sz w:val="24"/>
          <w:szCs w:val="24"/>
        </w:rPr>
        <w:t xml:space="preserve">  в  целях  выявления   в   нем  коррупциогенных факторов и их последующего устранения.</w:t>
      </w:r>
    </w:p>
    <w:p w14:paraId="7851D3E7">
      <w:pPr>
        <w:spacing w:beforeLines="0" w:afterLine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разработан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связи с внесением изменений в</w:t>
      </w:r>
      <w:r>
        <w:rPr>
          <w:rFonts w:ascii="Times New Roman" w:hAnsi="Times New Roman" w:cs="Times New Roman"/>
          <w:sz w:val="24"/>
          <w:szCs w:val="24"/>
        </w:rPr>
        <w:t xml:space="preserve"> Федеральны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hint="default" w:ascii="Times New Roman" w:hAnsi="Times New Roman" w:eastAsia="Times New Roman"/>
          <w:sz w:val="24"/>
          <w:szCs w:val="24"/>
        </w:rPr>
        <w:t xml:space="preserve"> от 02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 мая </w:t>
      </w:r>
      <w:r>
        <w:rPr>
          <w:rFonts w:hint="default" w:ascii="Times New Roman" w:hAnsi="Times New Roman" w:eastAsia="Times New Roman"/>
          <w:sz w:val="24"/>
          <w:szCs w:val="24"/>
        </w:rPr>
        <w:t>2006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 года №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 59-ФЗ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 «</w:t>
      </w:r>
      <w:r>
        <w:rPr>
          <w:rFonts w:hint="default" w:ascii="Times New Roman" w:hAnsi="Times New Roman" w:eastAsia="Times New Roman"/>
          <w:sz w:val="24"/>
          <w:szCs w:val="24"/>
        </w:rPr>
        <w:t>О порядке рассмотрения обращений граждан Российской Федераци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3B4C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отношении  Проекта с 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28 апреля </w:t>
      </w:r>
      <w:r>
        <w:rPr>
          <w:rFonts w:ascii="Times New Roman" w:hAnsi="Times New Roman" w:cs="Times New Roman"/>
          <w:sz w:val="24"/>
          <w:szCs w:val="24"/>
        </w:rPr>
        <w:t xml:space="preserve"> 2025  года  проводилась антикоррупционная экспертиза.  Заключений по проекту правового акта в данный период  не поступило.</w:t>
      </w:r>
    </w:p>
    <w:p w14:paraId="5BFCBA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 коррупциогенных факторов не содержит и рекомендуется к принятию.</w:t>
      </w:r>
    </w:p>
    <w:p w14:paraId="0997C603">
      <w:pPr>
        <w:pStyle w:val="6"/>
        <w:widowControl/>
        <w:suppressAutoHyphens/>
        <w:ind w:firstLine="851"/>
        <w:jc w:val="both"/>
        <w:rPr>
          <w:b w:val="0"/>
        </w:rPr>
      </w:pPr>
    </w:p>
    <w:p w14:paraId="1E940BA7">
      <w:pPr>
        <w:pStyle w:val="6"/>
        <w:widowControl/>
        <w:suppressAutoHyphens/>
        <w:ind w:firstLine="851"/>
        <w:jc w:val="both"/>
        <w:rPr>
          <w:b w:val="0"/>
        </w:rPr>
      </w:pPr>
    </w:p>
    <w:p w14:paraId="308FBFBD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  правового отдела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А.В. Шапка</w:t>
      </w:r>
    </w:p>
    <w:p w14:paraId="15BB8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62CA2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95B532B"/>
    <w:p w14:paraId="0F926161"/>
    <w:p w14:paraId="7DAE8806"/>
    <w:p w14:paraId="2BA53A74"/>
    <w:p w14:paraId="0D3E7E6C"/>
    <w:p w14:paraId="48494B4D"/>
    <w:p w14:paraId="620CD51B"/>
    <w:p w14:paraId="7CC039BF"/>
    <w:p w14:paraId="742041AA"/>
    <w:p w14:paraId="09ABA7F6"/>
    <w:p w14:paraId="1006BDE4"/>
    <w:p w14:paraId="7B13588F"/>
    <w:p w14:paraId="0370C0E2"/>
    <w:p w14:paraId="411AA13B"/>
    <w:p w14:paraId="75744A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096567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антикоррупционной экспертизы  постановления администрации Ейского городского поселения Ейского района </w:t>
      </w:r>
    </w:p>
    <w:p w14:paraId="1FF3AF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  <w:u w:val="none"/>
          <w:lang w:val="ru-RU"/>
        </w:rPr>
        <w:t>3</w:t>
      </w:r>
      <w:r>
        <w:rPr>
          <w:rFonts w:ascii="Times New Roman" w:hAnsi="Times New Roman" w:cs="Times New Roman"/>
          <w:b/>
          <w:i w:val="0"/>
          <w:iCs w:val="0"/>
          <w:sz w:val="24"/>
          <w:szCs w:val="24"/>
          <w:u w:val="none"/>
        </w:rPr>
        <w:t xml:space="preserve"> марта 20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  <w:u w:val="none"/>
          <w:lang w:val="ru-RU"/>
        </w:rPr>
        <w:t>14</w:t>
      </w:r>
      <w:r>
        <w:rPr>
          <w:rFonts w:ascii="Times New Roman" w:hAnsi="Times New Roman" w:cs="Times New Roman"/>
          <w:b/>
          <w:i w:val="0"/>
          <w:iCs w:val="0"/>
          <w:sz w:val="24"/>
          <w:szCs w:val="24"/>
          <w:u w:val="none"/>
        </w:rPr>
        <w:t xml:space="preserve"> года № 1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  <w:u w:val="none"/>
          <w:lang w:val="ru-RU"/>
        </w:rPr>
        <w:t>1</w:t>
      </w:r>
      <w:r>
        <w:rPr>
          <w:rFonts w:ascii="Times New Roman" w:hAnsi="Times New Roman" w:cs="Times New Roman"/>
          <w:b/>
          <w:i w:val="0"/>
          <w:iCs w:val="0"/>
          <w:sz w:val="24"/>
          <w:szCs w:val="24"/>
          <w:u w:val="none"/>
        </w:rPr>
        <w:t xml:space="preserve">  «О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  <w:u w:val="none"/>
          <w:lang w:val="ru-RU"/>
        </w:rPr>
        <w:t xml:space="preserve"> Порядке работы с обращениями  граждан в администрации</w:t>
      </w:r>
      <w:r>
        <w:rPr>
          <w:rFonts w:ascii="Times New Roman" w:hAnsi="Times New Roman" w:cs="Times New Roman"/>
          <w:b/>
          <w:i w:val="0"/>
          <w:iCs w:val="0"/>
          <w:sz w:val="24"/>
          <w:szCs w:val="24"/>
          <w:u w:val="none"/>
        </w:rPr>
        <w:t xml:space="preserve"> Ейского городского поселения Ейского района»</w:t>
      </w:r>
      <w:r>
        <w:rPr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</w:p>
    <w:p w14:paraId="62AE5387">
      <w:pPr>
        <w:jc w:val="center"/>
        <w:rPr>
          <w:b/>
        </w:rPr>
      </w:pPr>
    </w:p>
    <w:p w14:paraId="54C73C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5F7E20">
      <w:pPr>
        <w:pStyle w:val="6"/>
        <w:widowControl/>
        <w:suppressAutoHyphens/>
        <w:jc w:val="center"/>
      </w:pPr>
    </w:p>
    <w:p w14:paraId="3C767C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г.Ейск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от 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14:paraId="289D88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E7E14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5F07F8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Правовым отделом администрации Ейского городского поселения Ейского района в соответствии с Федеральным </w:t>
      </w:r>
      <w:r>
        <w:fldChar w:fldCharType="begin"/>
      </w:r>
      <w:r>
        <w:instrText xml:space="preserve"> HYPERLINK "consultantplus://offline/main?base=LAW;n=89553;fld=134"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t>законом</w:t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от  17  июля  2009 г. № 172-ФЗ "Об антикоррупционной экспертизе  нормативных правовых актов и проектов нормативных правовых актов", </w:t>
      </w:r>
      <w:r>
        <w:fldChar w:fldCharType="begin"/>
      </w:r>
      <w:r>
        <w:instrText xml:space="preserve"> HYPERLINK "consultantplus://offline/main?base=LAW;n=98088;fld=134;dst=100027"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t>Методикой</w:t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  экспертизы   нормативных   правовых  актов   и   проектов нормативных   правовых  актов,  утвержденной  Постановлением  Правительства   Российской    Федерации  от  26  февраля  2010 г.  № 96, Положением  о порядке проведения антикоррупционной экспертизы муниципальных нормативных правовых актов и проектов муниципальных нормативных правовых актов Ейского городского поселения Ейского района, утвержденным постановлением администрации Ейского городского поселения Ейского района от 17 августа 2011 года № 365, проведена антикоррупционная экспертиза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постановления администрации Ейского городского поселения Ейского района от 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  <w:u w:val="single"/>
          <w:lang w:val="ru-RU"/>
        </w:rPr>
        <w:t>3</w:t>
      </w:r>
      <w:r>
        <w:rPr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  <w:t xml:space="preserve"> марта 20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  <w:u w:val="single"/>
          <w:lang w:val="ru-RU"/>
        </w:rPr>
        <w:t>14</w:t>
      </w:r>
      <w:r>
        <w:rPr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  <w:t xml:space="preserve"> года № 1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  <w:u w:val="single"/>
          <w:lang w:val="ru-RU"/>
        </w:rPr>
        <w:t>1</w:t>
      </w:r>
      <w:r>
        <w:rPr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  <w:t xml:space="preserve">  «О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  <w:u w:val="single"/>
          <w:lang w:val="ru-RU"/>
        </w:rPr>
        <w:t xml:space="preserve"> Порядке работы с обращениями  граждан в администрации</w:t>
      </w:r>
      <w:r>
        <w:rPr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  <w:t xml:space="preserve"> Ейского городского поселения Ейского района»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далее – Постановление),</w:t>
      </w:r>
      <w:r>
        <w:rPr>
          <w:rFonts w:ascii="Times New Roman" w:hAnsi="Times New Roman" w:cs="Times New Roman"/>
          <w:sz w:val="24"/>
          <w:szCs w:val="24"/>
        </w:rPr>
        <w:t xml:space="preserve">  в  целях  выявления   в   нем  коррупциогенных факторов и их последующего устранения в связи с внесением в него изменений.</w:t>
      </w:r>
    </w:p>
    <w:p w14:paraId="7EC5D482">
      <w:pPr>
        <w:spacing w:beforeLines="0" w:afterLine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принято в соответствии  с Федеральным законом </w:t>
      </w:r>
      <w:r>
        <w:rPr>
          <w:rFonts w:hint="default" w:ascii="Times New Roman" w:hAnsi="Times New Roman" w:eastAsia="Times New Roman"/>
          <w:sz w:val="24"/>
          <w:szCs w:val="24"/>
        </w:rPr>
        <w:t>от 02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 мая                   </w:t>
      </w:r>
      <w:r>
        <w:rPr>
          <w:rFonts w:hint="default" w:ascii="Times New Roman" w:hAnsi="Times New Roman" w:eastAsia="Times New Roman"/>
          <w:sz w:val="24"/>
          <w:szCs w:val="24"/>
        </w:rPr>
        <w:t>2006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 года №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 59-ФЗ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 «</w:t>
      </w:r>
      <w:r>
        <w:rPr>
          <w:rFonts w:hint="default" w:ascii="Times New Roman" w:hAnsi="Times New Roman" w:eastAsia="Times New Roman"/>
          <w:sz w:val="24"/>
          <w:szCs w:val="24"/>
        </w:rPr>
        <w:t>О порядке рассмотрения обращений граждан Российской Федераци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и» и определяет рассмотрения</w:t>
      </w:r>
      <w:r>
        <w:rPr>
          <w:rFonts w:hint="default" w:ascii="Times New Roman" w:hAnsi="Times New Roman" w:eastAsia="Times New Roman"/>
          <w:sz w:val="24"/>
          <w:szCs w:val="24"/>
        </w:rPr>
        <w:t xml:space="preserve"> обращений граждан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 в администрации Ейского городского поселения Ейского района.</w:t>
      </w:r>
    </w:p>
    <w:p w14:paraId="7659E27E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7152E4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отношении   нормативного правого акта  с 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 по 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8 апреля </w:t>
      </w:r>
      <w:r>
        <w:rPr>
          <w:rFonts w:ascii="Times New Roman" w:hAnsi="Times New Roman" w:cs="Times New Roman"/>
          <w:sz w:val="24"/>
          <w:szCs w:val="24"/>
        </w:rPr>
        <w:t xml:space="preserve"> 2025 года  проводилась антикоррупционная экспертиза.  Заключений по  правовому акту в данный период  не поступило.</w:t>
      </w:r>
    </w:p>
    <w:p w14:paraId="140D20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Коррупциогенных факторов  в Постановлении не выявлено.</w:t>
      </w:r>
    </w:p>
    <w:p w14:paraId="56A220A8">
      <w:pPr>
        <w:pStyle w:val="6"/>
        <w:widowControl/>
        <w:suppressAutoHyphens/>
        <w:ind w:firstLine="851"/>
        <w:jc w:val="both"/>
        <w:rPr>
          <w:b w:val="0"/>
        </w:rPr>
      </w:pPr>
    </w:p>
    <w:p w14:paraId="24CBC12C">
      <w:pPr>
        <w:pStyle w:val="6"/>
        <w:widowControl/>
        <w:suppressAutoHyphens/>
        <w:ind w:firstLine="851"/>
        <w:jc w:val="both"/>
        <w:rPr>
          <w:b w:val="0"/>
        </w:rPr>
      </w:pPr>
    </w:p>
    <w:p w14:paraId="37BE7D4A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  правового отдела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А.В. Шапка</w:t>
      </w:r>
    </w:p>
    <w:p w14:paraId="21D964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BF4AD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4A28E46"/>
    <w:p w14:paraId="4B38F19D"/>
    <w:p w14:paraId="6299FA3C"/>
    <w:p w14:paraId="4821C6B5"/>
    <w:p w14:paraId="52D0F1B5"/>
    <w:p w14:paraId="7EE67784"/>
    <w:bookmarkEnd w:id="0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FC8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ind w:firstLine="709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0"/>
    <w:rPr>
      <w:color w:val="0000FF"/>
      <w:u w:val="single"/>
    </w:rPr>
  </w:style>
  <w:style w:type="character" w:customStyle="1" w:styleId="5">
    <w:name w:val="apple-converted-space"/>
    <w:basedOn w:val="2"/>
    <w:uiPriority w:val="0"/>
  </w:style>
  <w:style w:type="paragraph" w:customStyle="1" w:styleId="6">
    <w:name w:val="ConsPlusTitle"/>
    <w:uiPriority w:val="0"/>
    <w:pPr>
      <w:widowControl w:val="0"/>
      <w:autoSpaceDE w:val="0"/>
      <w:autoSpaceDN w:val="0"/>
      <w:adjustRightInd w:val="0"/>
      <w:ind w:firstLine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2025-06-20T12:08:41Z</dcterms:created>
  <dc:creator>User28</dc:creator>
  <cp:lastModifiedBy>User28</cp:lastModifiedBy>
  <cp:lastPrinted>2025-06-20T12:17:01Z</cp:lastPrinted>
  <dcterms:modified xsi:type="dcterms:W3CDTF">2025-06-20T12:22:26Z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2D1F83CF11F442628BC4BF9E21587E95_12</vt:lpwstr>
  </property>
</Properties>
</file>