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8084B" w14:textId="11AAED8F" w:rsidR="00833A7E" w:rsidRPr="003F3E5B" w:rsidRDefault="003E32A4" w:rsidP="00833A7E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833A7E">
        <w:rPr>
          <w:b/>
          <w:sz w:val="28"/>
          <w:szCs w:val="28"/>
        </w:rPr>
        <w:t xml:space="preserve"> </w:t>
      </w:r>
      <w:r w:rsidR="00833A7E">
        <w:rPr>
          <w:b/>
          <w:sz w:val="28"/>
          <w:szCs w:val="28"/>
        </w:rPr>
        <w:t xml:space="preserve">(г. Ейск, </w:t>
      </w:r>
      <w:r w:rsidR="00833A7E" w:rsidRPr="00455ECE">
        <w:rPr>
          <w:b/>
          <w:sz w:val="28"/>
          <w:szCs w:val="28"/>
        </w:rPr>
        <w:t xml:space="preserve">с/т «Весна», </w:t>
      </w:r>
      <w:r w:rsidR="00833A7E">
        <w:rPr>
          <w:b/>
          <w:sz w:val="28"/>
          <w:szCs w:val="28"/>
        </w:rPr>
        <w:t>1598</w:t>
      </w:r>
      <w:bookmarkStart w:id="0" w:name="_GoBack"/>
      <w:bookmarkEnd w:id="0"/>
      <w:r w:rsidR="00833A7E">
        <w:rPr>
          <w:b/>
          <w:sz w:val="28"/>
          <w:szCs w:val="28"/>
        </w:rPr>
        <w:t>)</w:t>
      </w:r>
    </w:p>
    <w:p w14:paraId="304A033D" w14:textId="379E0023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1E6B3191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D971AB">
        <w:rPr>
          <w:sz w:val="28"/>
          <w:szCs w:val="28"/>
        </w:rPr>
        <w:t>.м</w:t>
      </w:r>
      <w:proofErr w:type="gramEnd"/>
      <w:r w:rsidRPr="00D971AB">
        <w:rPr>
          <w:sz w:val="28"/>
          <w:szCs w:val="28"/>
        </w:rPr>
        <w:t xml:space="preserve">, с кадастровым номером 23:42:0708001:1810, расположенного по адресу: </w:t>
      </w:r>
      <w:proofErr w:type="gramStart"/>
      <w:r w:rsidRPr="00D971AB">
        <w:rPr>
          <w:sz w:val="28"/>
          <w:szCs w:val="28"/>
        </w:rPr>
        <w:t>Краснодарский край, Ейский район, город Ейск,    с/т «Весна», 1598,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11595262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2ABA30C0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Способ подачи заявлений по выбору:</w:t>
      </w:r>
    </w:p>
    <w:p w14:paraId="43ED039A" w14:textId="491D9D90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</w:t>
      </w:r>
      <w:r w:rsidR="00D25B2A">
        <w:rPr>
          <w:sz w:val="28"/>
          <w:szCs w:val="28"/>
        </w:rPr>
        <w:t>и</w:t>
      </w:r>
      <w:r w:rsidRPr="00D971AB">
        <w:rPr>
          <w:sz w:val="28"/>
          <w:szCs w:val="28"/>
        </w:rPr>
        <w:t>;</w:t>
      </w:r>
    </w:p>
    <w:p w14:paraId="76AFFA37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581F16ED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3BBF612F" w14:textId="77777777" w:rsidR="00D971AB" w:rsidRPr="00D971AB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15941C84" w14:textId="7AB316BE" w:rsidR="0024684C" w:rsidRDefault="00D971AB" w:rsidP="00D971AB">
      <w:pPr>
        <w:ind w:firstLine="709"/>
        <w:jc w:val="both"/>
        <w:rPr>
          <w:sz w:val="28"/>
          <w:szCs w:val="28"/>
        </w:rPr>
      </w:pPr>
      <w:r w:rsidRPr="00D971AB">
        <w:rPr>
          <w:sz w:val="28"/>
          <w:szCs w:val="28"/>
        </w:rPr>
        <w:t>Дата окончания приема заявлений – 14 мая 2026 года 1</w:t>
      </w:r>
      <w:r w:rsidR="00D25B2A">
        <w:rPr>
          <w:sz w:val="28"/>
          <w:szCs w:val="28"/>
        </w:rPr>
        <w:t>7</w:t>
      </w:r>
      <w:r w:rsidRPr="00D971AB">
        <w:rPr>
          <w:sz w:val="28"/>
          <w:szCs w:val="28"/>
        </w:rPr>
        <w:t>-00 часов.</w:t>
      </w:r>
    </w:p>
    <w:p w14:paraId="5ECB1422" w14:textId="77777777" w:rsidR="00EF3DE3" w:rsidRDefault="00EF3DE3"/>
    <w:p w14:paraId="2ED066BD" w14:textId="77777777" w:rsidR="00ED4E4A" w:rsidRDefault="00ED4E4A"/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24684C"/>
    <w:rsid w:val="00352D74"/>
    <w:rsid w:val="003E32A4"/>
    <w:rsid w:val="00833A7E"/>
    <w:rsid w:val="00AE0AC0"/>
    <w:rsid w:val="00B330C8"/>
    <w:rsid w:val="00C573A9"/>
    <w:rsid w:val="00CF65A9"/>
    <w:rsid w:val="00D25B2A"/>
    <w:rsid w:val="00D971AB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11</cp:revision>
  <dcterms:created xsi:type="dcterms:W3CDTF">2023-10-27T08:10:00Z</dcterms:created>
  <dcterms:modified xsi:type="dcterms:W3CDTF">2026-04-10T13:53:00Z</dcterms:modified>
</cp:coreProperties>
</file>