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9525" w14:textId="77777777" w:rsidR="00C02B61" w:rsidRDefault="00C02B61" w:rsidP="00C02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0BA55E1" w14:textId="77777777" w:rsidR="00C02B61" w:rsidRDefault="00C02B61" w:rsidP="00C02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277D5D60" w14:textId="77777777" w:rsidR="00C02B61" w:rsidRDefault="00C02B61" w:rsidP="00C02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6D7FB804" w14:textId="17C069E4" w:rsidR="00C02B61" w:rsidRDefault="00C02B61" w:rsidP="00C02B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централизованных бухгалтерий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Ейского городского поселения Ейского района»</w:t>
      </w:r>
    </w:p>
    <w:p w14:paraId="57C36F1B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A502C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2A15D" w14:textId="42B6701C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23 января 2026 </w:t>
      </w:r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496576E1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E6696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261F4" w14:textId="23C79170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                  № 817,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проекта постановления администрации Ейского городского поселения Ейского района </w:t>
      </w:r>
      <w:r w:rsidRPr="00A534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«Об оплате труда работников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централизованных бухгалтерий</w:t>
      </w:r>
      <w:r w:rsidRPr="00A534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Ейского городского поселения Ейского района» (далее - Проект),</w:t>
      </w:r>
      <w:r w:rsidRPr="00A53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внесенного финансово-экономическим отделом администрации Ейского городского поселения Ейского района   </w:t>
      </w:r>
      <w:r>
        <w:rPr>
          <w:rFonts w:ascii="Times New Roman" w:hAnsi="Times New Roman" w:cs="Times New Roman"/>
          <w:sz w:val="24"/>
          <w:szCs w:val="24"/>
        </w:rPr>
        <w:t>в  целях  выявления   в   нем  коррупциогенных факторов.</w:t>
      </w:r>
    </w:p>
    <w:p w14:paraId="5474C932" w14:textId="5B6D8E6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соответствии  с  Трудовым кодексом Российской Федерации, постановлением администрации Ейского городского поселения Ейского района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  культуры.</w:t>
      </w:r>
    </w:p>
    <w:p w14:paraId="275606F9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отношении  проекта   с 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23 января 2026 года на Проект поступило  положительное  заключение Ейской межрайонной прокуратуры.</w:t>
      </w:r>
    </w:p>
    <w:p w14:paraId="789FDE1D" w14:textId="77777777" w:rsidR="00C02B61" w:rsidRDefault="00C02B61" w:rsidP="00C02B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2818FE24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DA6B71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58A904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4B58C58F" w14:textId="69537F6D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А.В. Шапка</w:t>
      </w:r>
    </w:p>
    <w:p w14:paraId="279FE740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75618" w14:textId="77777777" w:rsidR="00C02B61" w:rsidRDefault="00C02B61" w:rsidP="00C0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A04C4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10"/>
    <w:rsid w:val="001E0B07"/>
    <w:rsid w:val="002B66B8"/>
    <w:rsid w:val="006912EC"/>
    <w:rsid w:val="00951AAE"/>
    <w:rsid w:val="00C02B61"/>
    <w:rsid w:val="00F52B10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CA71"/>
  <w15:chartTrackingRefBased/>
  <w15:docId w15:val="{402C0850-74BA-4F50-9BB3-A617FC1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61"/>
  </w:style>
  <w:style w:type="paragraph" w:styleId="1">
    <w:name w:val="heading 1"/>
    <w:basedOn w:val="a"/>
    <w:next w:val="a"/>
    <w:link w:val="10"/>
    <w:uiPriority w:val="9"/>
    <w:qFormat/>
    <w:rsid w:val="00F52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B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B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B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B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B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B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2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dcterms:created xsi:type="dcterms:W3CDTF">2026-02-06T12:45:00Z</dcterms:created>
  <dcterms:modified xsi:type="dcterms:W3CDTF">2026-02-06T12:51:00Z</dcterms:modified>
</cp:coreProperties>
</file>