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C1CB1" w14:paraId="758F1E67" w14:textId="77777777" w:rsidTr="00BC1CB1">
        <w:tc>
          <w:tcPr>
            <w:tcW w:w="4672" w:type="dxa"/>
          </w:tcPr>
          <w:p w14:paraId="20535A89" w14:textId="77777777" w:rsidR="00BC1CB1" w:rsidRDefault="00BC1CB1" w:rsidP="00BC1CB1">
            <w:pPr>
              <w:jc w:val="center"/>
              <w:rPr>
                <w:color w:val="34343C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3035898" w14:textId="77777777" w:rsidR="00BC1CB1" w:rsidRDefault="00BC1CB1" w:rsidP="00BC1CB1">
            <w:pPr>
              <w:rPr>
                <w:color w:val="34343C"/>
                <w:sz w:val="28"/>
                <w:szCs w:val="28"/>
              </w:rPr>
            </w:pPr>
            <w:r>
              <w:rPr>
                <w:color w:val="34343C"/>
                <w:sz w:val="28"/>
                <w:szCs w:val="28"/>
              </w:rPr>
              <w:t>Приложение</w:t>
            </w:r>
          </w:p>
          <w:p w14:paraId="6F6D3B62" w14:textId="77777777" w:rsidR="00BC1CB1" w:rsidRDefault="00BC1CB1" w:rsidP="00BC1CB1">
            <w:pPr>
              <w:rPr>
                <w:color w:val="34343C"/>
                <w:sz w:val="28"/>
                <w:szCs w:val="28"/>
              </w:rPr>
            </w:pPr>
          </w:p>
          <w:p w14:paraId="685BBE72" w14:textId="77777777" w:rsidR="00BC1CB1" w:rsidRDefault="00BC1CB1" w:rsidP="00BC1CB1">
            <w:pPr>
              <w:rPr>
                <w:color w:val="34343C"/>
                <w:sz w:val="28"/>
                <w:szCs w:val="28"/>
              </w:rPr>
            </w:pPr>
            <w:r>
              <w:rPr>
                <w:color w:val="34343C"/>
                <w:sz w:val="28"/>
                <w:szCs w:val="28"/>
              </w:rPr>
              <w:t>УТВЕРЖДЕН</w:t>
            </w:r>
          </w:p>
          <w:p w14:paraId="631716F3" w14:textId="77777777" w:rsidR="00BC1CB1" w:rsidRDefault="00BC1CB1" w:rsidP="00BC1CB1">
            <w:pPr>
              <w:rPr>
                <w:color w:val="34343C"/>
                <w:sz w:val="28"/>
                <w:szCs w:val="28"/>
              </w:rPr>
            </w:pPr>
            <w:r>
              <w:rPr>
                <w:color w:val="34343C"/>
                <w:sz w:val="28"/>
                <w:szCs w:val="28"/>
              </w:rPr>
              <w:t xml:space="preserve">распоряжением администрации Ейского городского поселения   Ейского района </w:t>
            </w:r>
          </w:p>
          <w:p w14:paraId="5DBA73F7" w14:textId="0FDBE3E0" w:rsidR="00BC1CB1" w:rsidRDefault="00BC1CB1" w:rsidP="00BC1CB1">
            <w:pPr>
              <w:rPr>
                <w:color w:val="34343C"/>
                <w:sz w:val="28"/>
                <w:szCs w:val="28"/>
              </w:rPr>
            </w:pPr>
            <w:r>
              <w:rPr>
                <w:color w:val="34343C"/>
                <w:sz w:val="28"/>
                <w:szCs w:val="28"/>
              </w:rPr>
              <w:t xml:space="preserve">от </w:t>
            </w:r>
            <w:r w:rsidR="00A57B48">
              <w:rPr>
                <w:color w:val="34343C"/>
                <w:sz w:val="28"/>
                <w:szCs w:val="28"/>
              </w:rPr>
              <w:t>09.12.2025</w:t>
            </w:r>
            <w:r>
              <w:rPr>
                <w:color w:val="34343C"/>
                <w:sz w:val="28"/>
                <w:szCs w:val="28"/>
              </w:rPr>
              <w:t xml:space="preserve"> №</w:t>
            </w:r>
            <w:r w:rsidR="00A57B48">
              <w:rPr>
                <w:color w:val="34343C"/>
                <w:sz w:val="28"/>
                <w:szCs w:val="28"/>
              </w:rPr>
              <w:t xml:space="preserve"> 151-р</w:t>
            </w:r>
            <w:bookmarkStart w:id="0" w:name="_GoBack"/>
            <w:bookmarkEnd w:id="0"/>
          </w:p>
          <w:p w14:paraId="38C4EB99" w14:textId="52B2C6F0" w:rsidR="00BC1CB1" w:rsidRDefault="00BC1CB1" w:rsidP="00BC1CB1">
            <w:pPr>
              <w:rPr>
                <w:color w:val="34343C"/>
                <w:sz w:val="28"/>
                <w:szCs w:val="28"/>
              </w:rPr>
            </w:pPr>
          </w:p>
        </w:tc>
      </w:tr>
    </w:tbl>
    <w:p w14:paraId="66EACDDC" w14:textId="77777777" w:rsidR="00BC1CB1" w:rsidRDefault="00BC1CB1" w:rsidP="00BC1CB1">
      <w:pPr>
        <w:shd w:val="clear" w:color="auto" w:fill="FFFFFF"/>
        <w:jc w:val="center"/>
        <w:rPr>
          <w:color w:val="34343C"/>
          <w:sz w:val="28"/>
          <w:szCs w:val="28"/>
        </w:rPr>
      </w:pPr>
    </w:p>
    <w:p w14:paraId="7C7FBEC7" w14:textId="043AE9A0" w:rsidR="00BC1CB1" w:rsidRPr="00BC1CB1" w:rsidRDefault="00BC1CB1" w:rsidP="00BC1CB1">
      <w:pPr>
        <w:shd w:val="clear" w:color="auto" w:fill="FFFFFF"/>
        <w:jc w:val="center"/>
        <w:rPr>
          <w:b/>
          <w:bCs/>
          <w:color w:val="34343C"/>
          <w:sz w:val="28"/>
          <w:szCs w:val="28"/>
        </w:rPr>
      </w:pPr>
      <w:r w:rsidRPr="00BC1CB1">
        <w:rPr>
          <w:b/>
          <w:bCs/>
          <w:color w:val="34343C"/>
          <w:sz w:val="28"/>
          <w:szCs w:val="28"/>
        </w:rPr>
        <w:t xml:space="preserve">План мероприятий </w:t>
      </w:r>
    </w:p>
    <w:p w14:paraId="2EBF5E2E" w14:textId="77777777" w:rsidR="00504B77" w:rsidRDefault="00BC1CB1" w:rsidP="00BC1CB1">
      <w:pPr>
        <w:shd w:val="clear" w:color="auto" w:fill="FFFFFF"/>
        <w:jc w:val="center"/>
        <w:rPr>
          <w:b/>
          <w:bCs/>
          <w:color w:val="34343C"/>
          <w:sz w:val="28"/>
          <w:szCs w:val="28"/>
        </w:rPr>
      </w:pPr>
      <w:r w:rsidRPr="00BC1CB1">
        <w:rPr>
          <w:b/>
          <w:bCs/>
          <w:color w:val="34343C"/>
          <w:sz w:val="28"/>
          <w:szCs w:val="28"/>
        </w:rPr>
        <w:t>по реализации </w:t>
      </w:r>
      <w:hyperlink r:id="rId7" w:anchor="/document/411235491/entry/1000" w:history="1">
        <w:r w:rsidRPr="00BC1CB1">
          <w:rPr>
            <w:b/>
            <w:bCs/>
            <w:color w:val="34343C"/>
            <w:sz w:val="28"/>
            <w:szCs w:val="28"/>
          </w:rPr>
          <w:t>Стратегии</w:t>
        </w:r>
      </w:hyperlink>
      <w:r w:rsidRPr="00BC1CB1">
        <w:rPr>
          <w:b/>
          <w:bCs/>
          <w:color w:val="34343C"/>
          <w:sz w:val="28"/>
          <w:szCs w:val="28"/>
        </w:rPr>
        <w:t xml:space="preserve"> противодействия экстремизму  </w:t>
      </w:r>
    </w:p>
    <w:p w14:paraId="28777A59" w14:textId="150CFFD5" w:rsidR="00BC1CB1" w:rsidRDefault="00504B77" w:rsidP="00BC1CB1">
      <w:pPr>
        <w:shd w:val="clear" w:color="auto" w:fill="FFFFFF"/>
        <w:jc w:val="center"/>
        <w:rPr>
          <w:b/>
          <w:bCs/>
          <w:color w:val="34343C"/>
          <w:sz w:val="28"/>
          <w:szCs w:val="28"/>
        </w:rPr>
      </w:pPr>
      <w:r>
        <w:rPr>
          <w:b/>
          <w:bCs/>
          <w:color w:val="34343C"/>
          <w:sz w:val="28"/>
          <w:szCs w:val="28"/>
        </w:rPr>
        <w:t xml:space="preserve">в Российской Федерации </w:t>
      </w:r>
      <w:r w:rsidR="00BC1CB1">
        <w:rPr>
          <w:b/>
          <w:bCs/>
          <w:color w:val="34343C"/>
          <w:sz w:val="28"/>
          <w:szCs w:val="28"/>
        </w:rPr>
        <w:t xml:space="preserve">на территории Ейского городского поселения Ейского </w:t>
      </w:r>
      <w:r w:rsidR="00BC1CB1" w:rsidRPr="00BC1CB1">
        <w:rPr>
          <w:b/>
          <w:bCs/>
          <w:color w:val="34343C"/>
          <w:sz w:val="28"/>
          <w:szCs w:val="28"/>
        </w:rPr>
        <w:t>района</w:t>
      </w:r>
    </w:p>
    <w:p w14:paraId="0A9D7390" w14:textId="77777777" w:rsidR="00BC1CB1" w:rsidRDefault="00BC1CB1" w:rsidP="00BC1CB1">
      <w:pPr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9"/>
        <w:gridCol w:w="3874"/>
        <w:gridCol w:w="2328"/>
        <w:gridCol w:w="2264"/>
      </w:tblGrid>
      <w:tr w:rsidR="00BC1CB1" w:rsidRPr="009F5F07" w14:paraId="5CCBB0ED" w14:textId="77777777" w:rsidTr="00E55E48">
        <w:tc>
          <w:tcPr>
            <w:tcW w:w="879" w:type="dxa"/>
          </w:tcPr>
          <w:p w14:paraId="55671CE0" w14:textId="77777777" w:rsidR="00BC1CB1" w:rsidRPr="00856638" w:rsidRDefault="00BC1CB1" w:rsidP="008543F4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 w:rsidRPr="00856638">
              <w:rPr>
                <w:b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3874" w:type="dxa"/>
          </w:tcPr>
          <w:p w14:paraId="6FCB94BD" w14:textId="6396080F" w:rsidR="00BC1CB1" w:rsidRPr="00856638" w:rsidRDefault="00856638" w:rsidP="008543F4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Н</w:t>
            </w:r>
            <w:r w:rsidR="00BC1CB1" w:rsidRPr="00856638">
              <w:rPr>
                <w:b/>
                <w:bCs/>
                <w:color w:val="000000"/>
                <w:shd w:val="clear" w:color="auto" w:fill="FFFFFF"/>
              </w:rPr>
              <w:t>аименование мероприятия</w:t>
            </w:r>
          </w:p>
        </w:tc>
        <w:tc>
          <w:tcPr>
            <w:tcW w:w="2328" w:type="dxa"/>
          </w:tcPr>
          <w:p w14:paraId="70160EEB" w14:textId="1BD89038" w:rsidR="00BC1CB1" w:rsidRPr="00856638" w:rsidRDefault="00856638" w:rsidP="008543F4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О</w:t>
            </w:r>
            <w:r w:rsidR="00BC1CB1" w:rsidRPr="00856638">
              <w:rPr>
                <w:b/>
                <w:bCs/>
                <w:color w:val="000000"/>
                <w:shd w:val="clear" w:color="auto" w:fill="FFFFFF"/>
              </w:rPr>
              <w:t>тветственные исполнители</w:t>
            </w:r>
          </w:p>
        </w:tc>
        <w:tc>
          <w:tcPr>
            <w:tcW w:w="2264" w:type="dxa"/>
          </w:tcPr>
          <w:p w14:paraId="19473BBE" w14:textId="441CC381" w:rsidR="00BC1CB1" w:rsidRPr="00856638" w:rsidRDefault="00856638" w:rsidP="008543F4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С</w:t>
            </w:r>
            <w:r w:rsidR="00BC1CB1" w:rsidRPr="00856638">
              <w:rPr>
                <w:b/>
                <w:bCs/>
                <w:color w:val="000000"/>
                <w:shd w:val="clear" w:color="auto" w:fill="FFFFFF"/>
              </w:rPr>
              <w:t>рок исполнения</w:t>
            </w:r>
          </w:p>
        </w:tc>
      </w:tr>
      <w:tr w:rsidR="00BC1CB1" w:rsidRPr="009F5F07" w14:paraId="559A2FFE" w14:textId="77777777" w:rsidTr="00E55E48">
        <w:tc>
          <w:tcPr>
            <w:tcW w:w="879" w:type="dxa"/>
          </w:tcPr>
          <w:p w14:paraId="74BBE3EB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t>1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874" w:type="dxa"/>
          </w:tcPr>
          <w:p w14:paraId="67239EE9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C3191B">
              <w:rPr>
                <w:color w:val="34343C"/>
              </w:rPr>
              <w:t xml:space="preserve">Проведение 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 xml:space="preserve"> </w:t>
            </w:r>
            <w:r w:rsidRPr="009F5F07">
              <w:rPr>
                <w:color w:val="34343C"/>
              </w:rPr>
              <w:t xml:space="preserve">информационных мероприятий, </w:t>
            </w:r>
            <w:r>
              <w:rPr>
                <w:color w:val="34343C"/>
              </w:rPr>
              <w:t xml:space="preserve">круглых столов, лекций, </w:t>
            </w:r>
            <w:r w:rsidRPr="009F5F07">
              <w:rPr>
                <w:color w:val="34343C"/>
              </w:rPr>
              <w:t>посвященных противодействию методам вербовки в радикальные религиозные группы и информированию о последствиях участия в экстремистской и террорис</w:t>
            </w:r>
            <w:r>
              <w:rPr>
                <w:color w:val="34343C"/>
              </w:rPr>
              <w:t xml:space="preserve">тической деятельности, а также </w:t>
            </w:r>
            <w:r w:rsidRPr="009F5F07">
              <w:rPr>
                <w:color w:val="34343C"/>
              </w:rPr>
              <w:t>мероприятий по разъяснению истинных целей экстремистских и террористических организаций, а также методов осуществляемой ими вербовки</w:t>
            </w:r>
          </w:p>
        </w:tc>
        <w:tc>
          <w:tcPr>
            <w:tcW w:w="2328" w:type="dxa"/>
          </w:tcPr>
          <w:p w14:paraId="5C944A40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отдел культуры и  молодежной политики </w:t>
            </w:r>
          </w:p>
          <w:p w14:paraId="3FF171E3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2CAAD5E0" w14:textId="77777777" w:rsidR="00BC1CB1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МКУ ЕГПЕР «КЦСОМ»</w:t>
            </w:r>
          </w:p>
          <w:p w14:paraId="30DBC5FF" w14:textId="77777777" w:rsidR="00BC1CB1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МБУК ЕГПЕР</w:t>
            </w:r>
          </w:p>
          <w:p w14:paraId="7A479662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«ЕГЦНК»</w:t>
            </w:r>
          </w:p>
        </w:tc>
        <w:tc>
          <w:tcPr>
            <w:tcW w:w="2264" w:type="dxa"/>
          </w:tcPr>
          <w:p w14:paraId="27612A22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t>ежегодно</w:t>
            </w:r>
          </w:p>
        </w:tc>
      </w:tr>
      <w:tr w:rsidR="00BC1CB1" w:rsidRPr="009F5F07" w14:paraId="574DEF58" w14:textId="77777777" w:rsidTr="00E55E48">
        <w:tc>
          <w:tcPr>
            <w:tcW w:w="879" w:type="dxa"/>
          </w:tcPr>
          <w:p w14:paraId="173014B8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t>2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874" w:type="dxa"/>
          </w:tcPr>
          <w:p w14:paraId="6F619F9B" w14:textId="090F8957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>Организация досуга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детей, подростков,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молодежи и семейного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досуга, обеспечение</w:t>
            </w:r>
          </w:p>
          <w:p w14:paraId="6B7397DE" w14:textId="3B16F072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>доступности для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населения объектов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 xml:space="preserve">культуры и </w:t>
            </w:r>
            <w:r>
              <w:rPr>
                <w:color w:val="34343C"/>
              </w:rPr>
              <w:t>молодежной политики</w:t>
            </w:r>
            <w:r w:rsidRPr="005B47F5">
              <w:rPr>
                <w:color w:val="34343C"/>
              </w:rPr>
              <w:t>,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создание условий для</w:t>
            </w:r>
          </w:p>
          <w:p w14:paraId="4C960DCB" w14:textId="77777777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>реализации творческого и</w:t>
            </w:r>
          </w:p>
          <w:p w14:paraId="339BFF30" w14:textId="77777777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>спортивного потенциала,</w:t>
            </w:r>
          </w:p>
          <w:p w14:paraId="02999122" w14:textId="77777777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>культурного развития</w:t>
            </w:r>
          </w:p>
          <w:p w14:paraId="58617DC5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5B47F5">
              <w:rPr>
                <w:color w:val="34343C"/>
              </w:rPr>
              <w:t>граждан всех возрастов</w:t>
            </w:r>
          </w:p>
        </w:tc>
        <w:tc>
          <w:tcPr>
            <w:tcW w:w="2328" w:type="dxa"/>
          </w:tcPr>
          <w:p w14:paraId="2F22E628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отдел культуры и  молодежной политики </w:t>
            </w:r>
          </w:p>
          <w:p w14:paraId="68E4531D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1A555D6C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все учреждения</w:t>
            </w:r>
          </w:p>
        </w:tc>
        <w:tc>
          <w:tcPr>
            <w:tcW w:w="2264" w:type="dxa"/>
          </w:tcPr>
          <w:p w14:paraId="57EDC290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t>постоянно</w:t>
            </w:r>
          </w:p>
        </w:tc>
      </w:tr>
      <w:tr w:rsidR="00BC1CB1" w:rsidRPr="009F5F07" w14:paraId="62DD9672" w14:textId="77777777" w:rsidTr="00E55E48">
        <w:tc>
          <w:tcPr>
            <w:tcW w:w="879" w:type="dxa"/>
          </w:tcPr>
          <w:p w14:paraId="63E3E56C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t>3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874" w:type="dxa"/>
          </w:tcPr>
          <w:p w14:paraId="50D44FD4" w14:textId="47F0F153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</w:t>
            </w:r>
            <w:r w:rsidRPr="005B47F5">
              <w:rPr>
                <w:color w:val="34343C"/>
              </w:rPr>
              <w:t>ероприяти</w:t>
            </w:r>
            <w:r w:rsidRPr="009F5F07">
              <w:rPr>
                <w:color w:val="34343C"/>
              </w:rPr>
              <w:t>я</w:t>
            </w:r>
            <w:r w:rsidRPr="005B47F5">
              <w:rPr>
                <w:color w:val="34343C"/>
              </w:rPr>
              <w:t>,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направленны</w:t>
            </w:r>
            <w:r w:rsidRPr="009F5F07">
              <w:rPr>
                <w:color w:val="34343C"/>
              </w:rPr>
              <w:t>е</w:t>
            </w:r>
            <w:r w:rsidRPr="005B47F5">
              <w:rPr>
                <w:color w:val="34343C"/>
              </w:rPr>
              <w:t xml:space="preserve"> на</w:t>
            </w:r>
          </w:p>
          <w:p w14:paraId="7C074AF5" w14:textId="77777777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 xml:space="preserve">недопущение </w:t>
            </w:r>
            <w:r w:rsidRPr="009F5F07">
              <w:rPr>
                <w:color w:val="34343C"/>
              </w:rPr>
              <w:t xml:space="preserve">радикализации молодежи, </w:t>
            </w:r>
            <w:r w:rsidRPr="005B47F5">
              <w:rPr>
                <w:color w:val="34343C"/>
              </w:rPr>
              <w:t>вовлечения</w:t>
            </w:r>
          </w:p>
          <w:p w14:paraId="3ED39C21" w14:textId="77777777" w:rsidR="00BC1CB1" w:rsidRPr="005B47F5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>молодежи в</w:t>
            </w:r>
            <w:r w:rsidRPr="009F5F07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экстремистскую</w:t>
            </w:r>
          </w:p>
          <w:p w14:paraId="065ED9F8" w14:textId="51EB9281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5B47F5">
              <w:rPr>
                <w:color w:val="34343C"/>
              </w:rPr>
              <w:t>деятельность путем</w:t>
            </w:r>
            <w:r w:rsidRPr="009F5F07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воспитания в молодых</w:t>
            </w:r>
            <w:r w:rsidRPr="009F5F07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людях</w:t>
            </w:r>
            <w:r w:rsidRPr="009F5F07">
              <w:rPr>
                <w:color w:val="34343C"/>
              </w:rPr>
              <w:t xml:space="preserve">  </w:t>
            </w:r>
            <w:r w:rsidR="00856638">
              <w:rPr>
                <w:color w:val="34343C"/>
              </w:rPr>
              <w:t>г</w:t>
            </w:r>
            <w:r w:rsidRPr="005B47F5">
              <w:rPr>
                <w:color w:val="34343C"/>
              </w:rPr>
              <w:t>ражданственности,</w:t>
            </w:r>
            <w:r w:rsidRPr="009F5F07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патриотизма и</w:t>
            </w:r>
            <w:r w:rsidR="00856638">
              <w:rPr>
                <w:color w:val="34343C"/>
              </w:rPr>
              <w:t xml:space="preserve"> </w:t>
            </w:r>
            <w:r w:rsidRPr="005B47F5">
              <w:rPr>
                <w:color w:val="34343C"/>
              </w:rPr>
              <w:t>нравственности,</w:t>
            </w:r>
            <w:r w:rsidRPr="009F5F07">
              <w:rPr>
                <w:color w:val="34343C"/>
              </w:rPr>
              <w:t xml:space="preserve"> проведение </w:t>
            </w:r>
          </w:p>
          <w:p w14:paraId="7FDCAD52" w14:textId="77777777" w:rsidR="00BC1CB1" w:rsidRPr="004A5404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4A5404">
              <w:rPr>
                <w:color w:val="34343C"/>
              </w:rPr>
              <w:t xml:space="preserve">занятий по обучению навыкам </w:t>
            </w:r>
            <w:r w:rsidRPr="004A5404">
              <w:rPr>
                <w:color w:val="34343C"/>
              </w:rPr>
              <w:lastRenderedPageBreak/>
              <w:t>бесконфликтного общения,</w:t>
            </w:r>
          </w:p>
          <w:p w14:paraId="179F972A" w14:textId="67D67E46" w:rsidR="00BC1CB1" w:rsidRPr="004A5404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4A5404">
              <w:rPr>
                <w:color w:val="34343C"/>
              </w:rPr>
              <w:t>умению отстаивать собственное мнение, противодействовать социально опасному поведению (в</w:t>
            </w:r>
            <w:r w:rsidR="00856638">
              <w:rPr>
                <w:color w:val="34343C"/>
              </w:rPr>
              <w:t xml:space="preserve"> </w:t>
            </w:r>
            <w:r w:rsidRPr="004A5404">
              <w:rPr>
                <w:color w:val="34343C"/>
              </w:rPr>
              <w:t>том числе вовлечению в экстремистскую деятельность) всеми законными способами</w:t>
            </w:r>
            <w:r w:rsidRPr="009F5F07">
              <w:rPr>
                <w:color w:val="34343C"/>
              </w:rPr>
              <w:t xml:space="preserve">, воспитание в молодежи </w:t>
            </w:r>
            <w:r w:rsidRPr="004A5404">
              <w:rPr>
                <w:color w:val="34343C"/>
              </w:rPr>
              <w:t>межнациональной</w:t>
            </w:r>
          </w:p>
          <w:p w14:paraId="6076DA42" w14:textId="77777777" w:rsidR="00BC1CB1" w:rsidRPr="004A5404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4A5404">
              <w:rPr>
                <w:color w:val="34343C"/>
              </w:rPr>
              <w:t>(межэтнической)</w:t>
            </w:r>
            <w:r w:rsidRPr="009F5F07">
              <w:rPr>
                <w:color w:val="34343C"/>
              </w:rPr>
              <w:t xml:space="preserve"> </w:t>
            </w:r>
            <w:r w:rsidRPr="004A5404">
              <w:rPr>
                <w:color w:val="34343C"/>
              </w:rPr>
              <w:t>и</w:t>
            </w:r>
          </w:p>
          <w:p w14:paraId="4A9FF210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4A5404">
              <w:rPr>
                <w:color w:val="34343C"/>
              </w:rPr>
              <w:t>межконфессиональной дружбы</w:t>
            </w:r>
          </w:p>
        </w:tc>
        <w:tc>
          <w:tcPr>
            <w:tcW w:w="2328" w:type="dxa"/>
          </w:tcPr>
          <w:p w14:paraId="751632B7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lastRenderedPageBreak/>
              <w:t xml:space="preserve">отдел культуры и  молодежной политики </w:t>
            </w:r>
          </w:p>
          <w:p w14:paraId="6FA48DB0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16DC98D8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МКУ ЕГПЕР «КЦСОМ»</w:t>
            </w:r>
          </w:p>
        </w:tc>
        <w:tc>
          <w:tcPr>
            <w:tcW w:w="2264" w:type="dxa"/>
          </w:tcPr>
          <w:p w14:paraId="27E04C58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ежеквартально </w:t>
            </w:r>
          </w:p>
        </w:tc>
      </w:tr>
      <w:tr w:rsidR="00BC1CB1" w:rsidRPr="009F5F07" w14:paraId="4F3C2F26" w14:textId="77777777" w:rsidTr="00E55E48">
        <w:tc>
          <w:tcPr>
            <w:tcW w:w="879" w:type="dxa"/>
          </w:tcPr>
          <w:p w14:paraId="69E18261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lastRenderedPageBreak/>
              <w:t>4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874" w:type="dxa"/>
          </w:tcPr>
          <w:p w14:paraId="0B53C3D2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34343C"/>
              </w:rPr>
              <w:t xml:space="preserve">Привлечение к проведению просветительских, культурных, досуговых мероприятий  </w:t>
            </w:r>
            <w:r>
              <w:rPr>
                <w:color w:val="34343C"/>
              </w:rPr>
              <w:t xml:space="preserve">участников СВО и </w:t>
            </w:r>
            <w:r w:rsidRPr="009F5F07">
              <w:rPr>
                <w:color w:val="34343C"/>
              </w:rPr>
              <w:t>сотрудников правоохранительных органов</w:t>
            </w:r>
          </w:p>
        </w:tc>
        <w:tc>
          <w:tcPr>
            <w:tcW w:w="2328" w:type="dxa"/>
          </w:tcPr>
          <w:p w14:paraId="278BF714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отдел культуры и  молодежной политики </w:t>
            </w:r>
          </w:p>
          <w:p w14:paraId="3F927F0D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7220E5D1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34343C"/>
              </w:rPr>
              <w:t>все учреждения</w:t>
            </w:r>
          </w:p>
        </w:tc>
        <w:tc>
          <w:tcPr>
            <w:tcW w:w="2264" w:type="dxa"/>
          </w:tcPr>
          <w:p w14:paraId="731D89CB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34343C"/>
              </w:rPr>
              <w:t>в течение года</w:t>
            </w:r>
          </w:p>
        </w:tc>
      </w:tr>
      <w:tr w:rsidR="00BC1CB1" w:rsidRPr="009F5F07" w14:paraId="3B1D7BD6" w14:textId="77777777" w:rsidTr="00E55E48">
        <w:tc>
          <w:tcPr>
            <w:tcW w:w="879" w:type="dxa"/>
          </w:tcPr>
          <w:p w14:paraId="52E9AF21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t>5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874" w:type="dxa"/>
          </w:tcPr>
          <w:p w14:paraId="69F05529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Вовлечение молодежи в волонтерскую (добровольческую) деят</w:t>
            </w:r>
            <w:r>
              <w:rPr>
                <w:color w:val="34343C"/>
              </w:rPr>
              <w:t xml:space="preserve">ельность, а также деятельность </w:t>
            </w:r>
            <w:r w:rsidRPr="009F5F07">
              <w:rPr>
                <w:color w:val="34343C"/>
              </w:rPr>
              <w:t xml:space="preserve">молодежных общественных, военно-патриотических и иных организаций   </w:t>
            </w:r>
          </w:p>
        </w:tc>
        <w:tc>
          <w:tcPr>
            <w:tcW w:w="2328" w:type="dxa"/>
          </w:tcPr>
          <w:p w14:paraId="43FFED5F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отдел культуры и  молодежной политики </w:t>
            </w:r>
          </w:p>
          <w:p w14:paraId="4C42296E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213C4B96" w14:textId="77777777" w:rsidR="00BC1CB1" w:rsidRDefault="00BC1CB1" w:rsidP="008543F4">
            <w:pPr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МКУ ЕГПЕР «КЦСОМ»</w:t>
            </w:r>
          </w:p>
          <w:p w14:paraId="212C7F2D" w14:textId="77777777" w:rsidR="00BC1CB1" w:rsidRDefault="00BC1CB1" w:rsidP="008543F4">
            <w:pPr>
              <w:jc w:val="center"/>
              <w:rPr>
                <w:color w:val="34343C"/>
              </w:rPr>
            </w:pPr>
          </w:p>
          <w:p w14:paraId="4317B857" w14:textId="77777777" w:rsidR="00BC1CB1" w:rsidRDefault="00BC1CB1" w:rsidP="008543F4">
            <w:pPr>
              <w:jc w:val="center"/>
              <w:rPr>
                <w:color w:val="34343C"/>
              </w:rPr>
            </w:pPr>
            <w:r>
              <w:rPr>
                <w:color w:val="34343C"/>
              </w:rPr>
              <w:t>МБУК ЕГПЕР</w:t>
            </w:r>
          </w:p>
          <w:p w14:paraId="0007B707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34343C"/>
              </w:rPr>
              <w:t>«ЕГЦНК»</w:t>
            </w:r>
          </w:p>
        </w:tc>
        <w:tc>
          <w:tcPr>
            <w:tcW w:w="2264" w:type="dxa"/>
          </w:tcPr>
          <w:p w14:paraId="43053DB7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34343C"/>
              </w:rPr>
              <w:t>в течение года</w:t>
            </w:r>
          </w:p>
        </w:tc>
      </w:tr>
      <w:tr w:rsidR="00BC1CB1" w:rsidRPr="009F5F07" w14:paraId="7EB3D23B" w14:textId="77777777" w:rsidTr="00E55E48">
        <w:tc>
          <w:tcPr>
            <w:tcW w:w="879" w:type="dxa"/>
          </w:tcPr>
          <w:p w14:paraId="7524867F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000000"/>
                <w:shd w:val="clear" w:color="auto" w:fill="FFFFFF"/>
              </w:rPr>
              <w:t>6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874" w:type="dxa"/>
          </w:tcPr>
          <w:p w14:paraId="1548BA77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 xml:space="preserve">Организация занятости </w:t>
            </w:r>
            <w:r w:rsidRPr="009F5F07">
              <w:rPr>
                <w:color w:val="34343C"/>
              </w:rPr>
              <w:t>молодежи</w:t>
            </w:r>
          </w:p>
        </w:tc>
        <w:tc>
          <w:tcPr>
            <w:tcW w:w="2328" w:type="dxa"/>
          </w:tcPr>
          <w:p w14:paraId="22261251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 w:rsidRPr="009F5F07">
              <w:rPr>
                <w:color w:val="34343C"/>
              </w:rPr>
              <w:t>МКУ ЕГПЕР «КЦСОМ»</w:t>
            </w:r>
          </w:p>
        </w:tc>
        <w:tc>
          <w:tcPr>
            <w:tcW w:w="2264" w:type="dxa"/>
          </w:tcPr>
          <w:p w14:paraId="299971E9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34343C"/>
              </w:rPr>
              <w:t>в течение года</w:t>
            </w:r>
          </w:p>
        </w:tc>
      </w:tr>
      <w:tr w:rsidR="00BC1CB1" w:rsidRPr="009F5F07" w14:paraId="44F261CF" w14:textId="77777777" w:rsidTr="00E55E48">
        <w:tc>
          <w:tcPr>
            <w:tcW w:w="879" w:type="dxa"/>
          </w:tcPr>
          <w:p w14:paraId="5395126D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7.</w:t>
            </w:r>
          </w:p>
        </w:tc>
        <w:tc>
          <w:tcPr>
            <w:tcW w:w="3874" w:type="dxa"/>
          </w:tcPr>
          <w:p w14:paraId="18F0B624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Организация временной занятости подростков в свободное от учебы время, в том числе связанной с благоустройством воинских захоронений, мемориалов, памятников и обелисков воинской славы; с оказанием социальной помощи ветеранам Великой Отечественной войны, специальной военной операции и других военных конфликтов, семьям погибших воинов</w:t>
            </w:r>
          </w:p>
        </w:tc>
        <w:tc>
          <w:tcPr>
            <w:tcW w:w="2328" w:type="dxa"/>
          </w:tcPr>
          <w:p w14:paraId="6588550C" w14:textId="77777777" w:rsidR="00BC1CB1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427253">
              <w:rPr>
                <w:color w:val="34343C"/>
              </w:rPr>
              <w:t>отдел культуры и  молодежной политики</w:t>
            </w:r>
          </w:p>
          <w:p w14:paraId="3A33A29F" w14:textId="77777777" w:rsidR="00BC1CB1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69F291DD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МКУ ЕГПЕР «КЦСОМ»</w:t>
            </w:r>
          </w:p>
        </w:tc>
        <w:tc>
          <w:tcPr>
            <w:tcW w:w="2264" w:type="dxa"/>
          </w:tcPr>
          <w:p w14:paraId="19D2BEE7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в течение года </w:t>
            </w:r>
          </w:p>
        </w:tc>
      </w:tr>
      <w:tr w:rsidR="00BC1CB1" w:rsidRPr="009F5F07" w14:paraId="225F9037" w14:textId="77777777" w:rsidTr="00E55E48">
        <w:tc>
          <w:tcPr>
            <w:tcW w:w="879" w:type="dxa"/>
          </w:tcPr>
          <w:p w14:paraId="219F1D64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8.</w:t>
            </w:r>
          </w:p>
        </w:tc>
        <w:tc>
          <w:tcPr>
            <w:tcW w:w="3874" w:type="dxa"/>
          </w:tcPr>
          <w:p w14:paraId="70373AF9" w14:textId="77777777" w:rsidR="00BC1CB1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Принятие мер по  социокультурной интеграции переселенцев с территорий Донецкой Народной Республики, Луганской Народной республики Запорожской и Херсонской областей, прибывших на пост</w:t>
            </w:r>
            <w:r>
              <w:rPr>
                <w:color w:val="34343C"/>
              </w:rPr>
              <w:t>оянное проживание</w:t>
            </w:r>
          </w:p>
          <w:p w14:paraId="11DE64C3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в город Ейск</w:t>
            </w:r>
          </w:p>
        </w:tc>
        <w:tc>
          <w:tcPr>
            <w:tcW w:w="2328" w:type="dxa"/>
          </w:tcPr>
          <w:p w14:paraId="1BCC3B86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отдел культуры и  молодежной политики </w:t>
            </w:r>
          </w:p>
          <w:p w14:paraId="05143D61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74836077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все учреждения</w:t>
            </w:r>
          </w:p>
        </w:tc>
        <w:tc>
          <w:tcPr>
            <w:tcW w:w="2264" w:type="dxa"/>
          </w:tcPr>
          <w:p w14:paraId="6F18B834" w14:textId="77777777" w:rsidR="00BC1CB1" w:rsidRPr="009F5F07" w:rsidRDefault="00BC1CB1" w:rsidP="008543F4">
            <w:pPr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постоянно </w:t>
            </w:r>
          </w:p>
        </w:tc>
      </w:tr>
      <w:tr w:rsidR="00BC1CB1" w:rsidRPr="009F5F07" w14:paraId="55EB32CC" w14:textId="77777777" w:rsidTr="00E55E48">
        <w:tc>
          <w:tcPr>
            <w:tcW w:w="879" w:type="dxa"/>
          </w:tcPr>
          <w:p w14:paraId="472C420E" w14:textId="77777777" w:rsidR="00BC1CB1" w:rsidRPr="009F5F07" w:rsidRDefault="00BC1CB1" w:rsidP="008543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9.</w:t>
            </w:r>
          </w:p>
        </w:tc>
        <w:tc>
          <w:tcPr>
            <w:tcW w:w="3874" w:type="dxa"/>
          </w:tcPr>
          <w:p w14:paraId="07EEF625" w14:textId="77777777" w:rsidR="00BC1CB1" w:rsidRPr="004B52F3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4B52F3">
              <w:rPr>
                <w:color w:val="34343C"/>
              </w:rPr>
              <w:t>Содействие активному</w:t>
            </w:r>
            <w:r w:rsidRPr="009F5F07">
              <w:rPr>
                <w:color w:val="34343C"/>
              </w:rPr>
              <w:t xml:space="preserve"> </w:t>
            </w:r>
            <w:r w:rsidRPr="004B52F3">
              <w:rPr>
                <w:color w:val="34343C"/>
              </w:rPr>
              <w:t>распространению идеи</w:t>
            </w:r>
            <w:r w:rsidRPr="009F5F07">
              <w:rPr>
                <w:color w:val="34343C"/>
              </w:rPr>
              <w:t xml:space="preserve"> </w:t>
            </w:r>
            <w:r w:rsidRPr="004B52F3">
              <w:rPr>
                <w:color w:val="34343C"/>
              </w:rPr>
              <w:t>исторического единства</w:t>
            </w:r>
            <w:r w:rsidRPr="009F5F07">
              <w:rPr>
                <w:color w:val="34343C"/>
              </w:rPr>
              <w:t xml:space="preserve"> </w:t>
            </w:r>
            <w:r w:rsidRPr="004B52F3">
              <w:rPr>
                <w:color w:val="34343C"/>
              </w:rPr>
              <w:t>народов Российской</w:t>
            </w:r>
            <w:r w:rsidRPr="009F5F07">
              <w:rPr>
                <w:color w:val="34343C"/>
              </w:rPr>
              <w:t xml:space="preserve"> </w:t>
            </w:r>
            <w:r w:rsidRPr="004B52F3">
              <w:rPr>
                <w:color w:val="34343C"/>
              </w:rPr>
              <w:t>Федерации</w:t>
            </w:r>
          </w:p>
          <w:p w14:paraId="7565A1DC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</w:tc>
        <w:tc>
          <w:tcPr>
            <w:tcW w:w="2328" w:type="dxa"/>
          </w:tcPr>
          <w:p w14:paraId="56FF6C82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lastRenderedPageBreak/>
              <w:t xml:space="preserve">отдел культуры и  молодежной политики </w:t>
            </w:r>
          </w:p>
          <w:p w14:paraId="1FF28D2C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371E9193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lastRenderedPageBreak/>
              <w:t>МБУК ЕГПЕР «ЕГЦНК»</w:t>
            </w:r>
          </w:p>
          <w:p w14:paraId="2AC37DE9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28C20E64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МБУК ЕГПЕР Ейский историко-краеведческий музей им. В.В. Самсонова»</w:t>
            </w:r>
          </w:p>
          <w:p w14:paraId="37AED564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493D269C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МКУК ЕГПЕР «Ейская централизованная библиотечная система»</w:t>
            </w:r>
          </w:p>
        </w:tc>
        <w:tc>
          <w:tcPr>
            <w:tcW w:w="2264" w:type="dxa"/>
          </w:tcPr>
          <w:p w14:paraId="49FEFAE0" w14:textId="77777777" w:rsidR="00BC1CB1" w:rsidRPr="009F5F07" w:rsidRDefault="00BC1CB1" w:rsidP="008543F4">
            <w:pPr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lastRenderedPageBreak/>
              <w:t>ежегодно 4 ноября</w:t>
            </w:r>
          </w:p>
        </w:tc>
      </w:tr>
      <w:tr w:rsidR="00BC1CB1" w:rsidRPr="009F5F07" w14:paraId="6CC14117" w14:textId="77777777" w:rsidTr="00E55E48">
        <w:tc>
          <w:tcPr>
            <w:tcW w:w="879" w:type="dxa"/>
          </w:tcPr>
          <w:p w14:paraId="3B08AAA1" w14:textId="77777777" w:rsidR="00BC1CB1" w:rsidRPr="005E0D49" w:rsidRDefault="00BC1CB1" w:rsidP="008543F4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10.</w:t>
            </w:r>
          </w:p>
        </w:tc>
        <w:tc>
          <w:tcPr>
            <w:tcW w:w="3874" w:type="dxa"/>
          </w:tcPr>
          <w:p w14:paraId="5686B941" w14:textId="77777777" w:rsidR="00BC1CB1" w:rsidRPr="00C3191B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C3191B">
              <w:rPr>
                <w:color w:val="34343C"/>
              </w:rPr>
              <w:t>Содействие сохранению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исторического наследия и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национальной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самобытности,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дальнейшему развитию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традиций взаимодействия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народов России,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формированию в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обществе атмосферы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уважения к российским и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 xml:space="preserve">мировым </w:t>
            </w:r>
            <w:r w:rsidRPr="009F5F07">
              <w:rPr>
                <w:color w:val="34343C"/>
              </w:rPr>
              <w:t xml:space="preserve"> к</w:t>
            </w:r>
            <w:r w:rsidRPr="00C3191B">
              <w:rPr>
                <w:color w:val="34343C"/>
              </w:rPr>
              <w:t>ультурным</w:t>
            </w:r>
            <w:r w:rsidRPr="009F5F07">
              <w:rPr>
                <w:color w:val="34343C"/>
              </w:rPr>
              <w:t xml:space="preserve"> </w:t>
            </w:r>
            <w:r w:rsidRPr="00C3191B">
              <w:rPr>
                <w:color w:val="34343C"/>
              </w:rPr>
              <w:t>ценностям</w:t>
            </w:r>
          </w:p>
          <w:p w14:paraId="097DD97E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</w:tc>
        <w:tc>
          <w:tcPr>
            <w:tcW w:w="2328" w:type="dxa"/>
          </w:tcPr>
          <w:p w14:paraId="3C0D794F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 xml:space="preserve">отдел культуры и  молодежной политики </w:t>
            </w:r>
          </w:p>
          <w:p w14:paraId="6BF3B0ED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7ED75D25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МБУК ЕГПЕР «ЕГЦНК»</w:t>
            </w:r>
          </w:p>
          <w:p w14:paraId="271D47C2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2956A5EF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МБУК ЕГПЕР Ейский историко-краеведческий музей им. В.В. Самсонова»</w:t>
            </w:r>
          </w:p>
          <w:p w14:paraId="7C288E19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3AE051D7" w14:textId="77777777" w:rsidR="00BC1CB1" w:rsidRPr="009F5F07" w:rsidRDefault="00BC1CB1" w:rsidP="008543F4">
            <w:pPr>
              <w:shd w:val="clear" w:color="auto" w:fill="FFFFFF"/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МКУК ЕГПЕР «Ейская централизованная библиотечная система»</w:t>
            </w:r>
          </w:p>
        </w:tc>
        <w:tc>
          <w:tcPr>
            <w:tcW w:w="2264" w:type="dxa"/>
          </w:tcPr>
          <w:p w14:paraId="4AB06937" w14:textId="77777777" w:rsidR="00BC1CB1" w:rsidRPr="009F5F07" w:rsidRDefault="00BC1CB1" w:rsidP="008543F4">
            <w:pPr>
              <w:jc w:val="center"/>
              <w:rPr>
                <w:color w:val="34343C"/>
              </w:rPr>
            </w:pPr>
            <w:r w:rsidRPr="009F5F07">
              <w:rPr>
                <w:color w:val="34343C"/>
              </w:rPr>
              <w:t>постоянно</w:t>
            </w:r>
          </w:p>
        </w:tc>
      </w:tr>
      <w:tr w:rsidR="0039306A" w:rsidRPr="009F5F07" w14:paraId="79359CC2" w14:textId="77777777" w:rsidTr="00E55E48">
        <w:tc>
          <w:tcPr>
            <w:tcW w:w="879" w:type="dxa"/>
          </w:tcPr>
          <w:p w14:paraId="1EE7CB1F" w14:textId="6B4263D4" w:rsidR="0039306A" w:rsidRDefault="0039306A" w:rsidP="008543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11.</w:t>
            </w:r>
          </w:p>
        </w:tc>
        <w:tc>
          <w:tcPr>
            <w:tcW w:w="3874" w:type="dxa"/>
          </w:tcPr>
          <w:p w14:paraId="3D68247A" w14:textId="2F85D2BF" w:rsidR="0039306A" w:rsidRPr="00C3191B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Проведение анализа эффективности  выполнения мероприятий  муниципальных, направленных на профилактику экстремизма и терроризма, минимизацию и (или) ликвидацию последствий проявления терроризма и экстремизма, в сфере реализации государственной национальной политики и предупреждения межнациональны</w:t>
            </w:r>
            <w:proofErr w:type="gramStart"/>
            <w:r>
              <w:rPr>
                <w:color w:val="34343C"/>
              </w:rPr>
              <w:t>х(</w:t>
            </w:r>
            <w:proofErr w:type="gramEnd"/>
            <w:r>
              <w:rPr>
                <w:color w:val="34343C"/>
              </w:rPr>
              <w:t xml:space="preserve">межэтнических) конфликтов  </w:t>
            </w:r>
          </w:p>
        </w:tc>
        <w:tc>
          <w:tcPr>
            <w:tcW w:w="2328" w:type="dxa"/>
          </w:tcPr>
          <w:p w14:paraId="344707AC" w14:textId="77777777" w:rsidR="0039306A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Отдел общей и организационной работы</w:t>
            </w:r>
          </w:p>
          <w:p w14:paraId="6569E802" w14:textId="77777777" w:rsidR="0039306A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7FD23875" w14:textId="77777777" w:rsidR="0039306A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Отдел культуры и молодежной политики</w:t>
            </w:r>
          </w:p>
          <w:p w14:paraId="53935FFC" w14:textId="77777777" w:rsidR="0039306A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5F4C2958" w14:textId="646647CA" w:rsidR="0039306A" w:rsidRPr="009F5F07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Отдел по делам гражданской обороны и чрезвычайных ситуаций</w:t>
            </w:r>
          </w:p>
        </w:tc>
        <w:tc>
          <w:tcPr>
            <w:tcW w:w="2264" w:type="dxa"/>
          </w:tcPr>
          <w:p w14:paraId="07DB0AAF" w14:textId="44931629" w:rsidR="0039306A" w:rsidRPr="009F5F07" w:rsidRDefault="0039306A" w:rsidP="008543F4">
            <w:pPr>
              <w:jc w:val="center"/>
              <w:rPr>
                <w:color w:val="34343C"/>
              </w:rPr>
            </w:pPr>
            <w:r>
              <w:rPr>
                <w:color w:val="34343C"/>
              </w:rPr>
              <w:t>2027 год</w:t>
            </w:r>
          </w:p>
        </w:tc>
      </w:tr>
      <w:tr w:rsidR="0039306A" w:rsidRPr="009F5F07" w14:paraId="33BEF16F" w14:textId="77777777" w:rsidTr="00E55E48">
        <w:tc>
          <w:tcPr>
            <w:tcW w:w="879" w:type="dxa"/>
          </w:tcPr>
          <w:p w14:paraId="351694B7" w14:textId="08E8EBF5" w:rsidR="0039306A" w:rsidRDefault="0039306A" w:rsidP="008543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12.</w:t>
            </w:r>
          </w:p>
        </w:tc>
        <w:tc>
          <w:tcPr>
            <w:tcW w:w="3874" w:type="dxa"/>
          </w:tcPr>
          <w:p w14:paraId="3E540B25" w14:textId="5E0F9991" w:rsidR="0039306A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Мониторинг информационно-телекоммуникационной сети «Интернет» на предмет выявления</w:t>
            </w:r>
            <w:r w:rsidR="00E55E48">
              <w:rPr>
                <w:color w:val="34343C"/>
              </w:rPr>
              <w:t xml:space="preserve"> материалов предположительно экстремистского содержания</w:t>
            </w:r>
          </w:p>
        </w:tc>
        <w:tc>
          <w:tcPr>
            <w:tcW w:w="2328" w:type="dxa"/>
          </w:tcPr>
          <w:p w14:paraId="6D365C26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Отдел общей и организационной работы</w:t>
            </w:r>
          </w:p>
          <w:p w14:paraId="597A0847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393C5C0A" w14:textId="77777777" w:rsidR="0039306A" w:rsidRDefault="0039306A" w:rsidP="008543F4">
            <w:pPr>
              <w:shd w:val="clear" w:color="auto" w:fill="FFFFFF"/>
              <w:jc w:val="center"/>
              <w:rPr>
                <w:color w:val="34343C"/>
              </w:rPr>
            </w:pPr>
          </w:p>
        </w:tc>
        <w:tc>
          <w:tcPr>
            <w:tcW w:w="2264" w:type="dxa"/>
          </w:tcPr>
          <w:p w14:paraId="5BA3BE0D" w14:textId="592D190D" w:rsidR="0039306A" w:rsidRDefault="00E55E48" w:rsidP="008543F4">
            <w:pPr>
              <w:jc w:val="center"/>
              <w:rPr>
                <w:color w:val="34343C"/>
              </w:rPr>
            </w:pPr>
            <w:r>
              <w:rPr>
                <w:color w:val="34343C"/>
              </w:rPr>
              <w:t>постоянно</w:t>
            </w:r>
          </w:p>
        </w:tc>
      </w:tr>
      <w:tr w:rsidR="00E55E48" w:rsidRPr="009F5F07" w14:paraId="0C099DD5" w14:textId="77777777" w:rsidTr="00E55E48">
        <w:tc>
          <w:tcPr>
            <w:tcW w:w="879" w:type="dxa"/>
          </w:tcPr>
          <w:p w14:paraId="4B98415C" w14:textId="4CB626EA" w:rsidR="00E55E48" w:rsidRDefault="00E55E48" w:rsidP="00E55E4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13</w:t>
            </w:r>
          </w:p>
        </w:tc>
        <w:tc>
          <w:tcPr>
            <w:tcW w:w="3874" w:type="dxa"/>
          </w:tcPr>
          <w:p w14:paraId="2B10438F" w14:textId="434EF6AB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 xml:space="preserve">Освещение деятельности администрации Ейского </w:t>
            </w:r>
            <w:r>
              <w:rPr>
                <w:color w:val="34343C"/>
              </w:rPr>
              <w:lastRenderedPageBreak/>
              <w:t>городского поселения  Ейского района в целях противодействия экстремизму</w:t>
            </w:r>
          </w:p>
        </w:tc>
        <w:tc>
          <w:tcPr>
            <w:tcW w:w="2328" w:type="dxa"/>
          </w:tcPr>
          <w:p w14:paraId="6A7314F9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lastRenderedPageBreak/>
              <w:t xml:space="preserve">Отдел общей и организационной </w:t>
            </w:r>
            <w:r>
              <w:rPr>
                <w:color w:val="34343C"/>
              </w:rPr>
              <w:lastRenderedPageBreak/>
              <w:t>работы</w:t>
            </w:r>
          </w:p>
          <w:p w14:paraId="5BF883CD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29FC9653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</w:p>
        </w:tc>
        <w:tc>
          <w:tcPr>
            <w:tcW w:w="2264" w:type="dxa"/>
          </w:tcPr>
          <w:p w14:paraId="5A1FABAB" w14:textId="67E5262A" w:rsidR="00E55E48" w:rsidRDefault="00E55E48" w:rsidP="00E55E48">
            <w:pPr>
              <w:jc w:val="center"/>
              <w:rPr>
                <w:color w:val="34343C"/>
              </w:rPr>
            </w:pPr>
            <w:r>
              <w:rPr>
                <w:color w:val="34343C"/>
              </w:rPr>
              <w:lastRenderedPageBreak/>
              <w:t>постоянно</w:t>
            </w:r>
          </w:p>
        </w:tc>
      </w:tr>
      <w:tr w:rsidR="00E55E48" w:rsidRPr="009F5F07" w14:paraId="29EB74C6" w14:textId="77777777" w:rsidTr="00E55E48">
        <w:tc>
          <w:tcPr>
            <w:tcW w:w="879" w:type="dxa"/>
          </w:tcPr>
          <w:p w14:paraId="5A72F9FF" w14:textId="105BE497" w:rsidR="00E55E48" w:rsidRDefault="00E55E48" w:rsidP="00E55E4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14</w:t>
            </w:r>
          </w:p>
        </w:tc>
        <w:tc>
          <w:tcPr>
            <w:tcW w:w="3874" w:type="dxa"/>
          </w:tcPr>
          <w:p w14:paraId="07ED8A93" w14:textId="1BA1E153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Поддержка социально ориентированных НКО, деятельность которых направлена на реализацию проектов по социальной адаптации лиц, подверженных влиянию экстремисткой  идеологии и формированию в обществе межнационального и межконфессионного согласия,</w:t>
            </w:r>
          </w:p>
        </w:tc>
        <w:tc>
          <w:tcPr>
            <w:tcW w:w="2328" w:type="dxa"/>
          </w:tcPr>
          <w:p w14:paraId="45755237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Отдел общей и организационной работы</w:t>
            </w:r>
          </w:p>
          <w:p w14:paraId="3F4B30F7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677E0C19" w14:textId="6A3CA9FC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Отдел учета и отчетности</w:t>
            </w:r>
          </w:p>
          <w:p w14:paraId="07715078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</w:p>
          <w:p w14:paraId="4EDB2075" w14:textId="300C2122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  <w:r>
              <w:rPr>
                <w:color w:val="34343C"/>
              </w:rPr>
              <w:t>Управление имущественных и земельных отношений</w:t>
            </w:r>
          </w:p>
          <w:p w14:paraId="3EE9E233" w14:textId="77777777" w:rsidR="00E55E48" w:rsidRDefault="00E55E48" w:rsidP="00E55E48">
            <w:pPr>
              <w:shd w:val="clear" w:color="auto" w:fill="FFFFFF"/>
              <w:jc w:val="center"/>
              <w:rPr>
                <w:color w:val="34343C"/>
              </w:rPr>
            </w:pPr>
          </w:p>
        </w:tc>
        <w:tc>
          <w:tcPr>
            <w:tcW w:w="2264" w:type="dxa"/>
          </w:tcPr>
          <w:p w14:paraId="2D978C3B" w14:textId="3ECAC113" w:rsidR="00E55E48" w:rsidRDefault="00E55E48" w:rsidP="00E55E48">
            <w:pPr>
              <w:jc w:val="center"/>
              <w:rPr>
                <w:color w:val="34343C"/>
              </w:rPr>
            </w:pPr>
            <w:r>
              <w:rPr>
                <w:color w:val="34343C"/>
              </w:rPr>
              <w:t>В течение года</w:t>
            </w:r>
          </w:p>
        </w:tc>
      </w:tr>
    </w:tbl>
    <w:p w14:paraId="4CEAEE97" w14:textId="77777777" w:rsidR="00BC1CB1" w:rsidRPr="00CA0E7E" w:rsidRDefault="00BC1CB1" w:rsidP="00BC1CB1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5358D8E9" w14:textId="77777777" w:rsidR="00FB56B1" w:rsidRDefault="00FB56B1"/>
    <w:p w14:paraId="3E52E371" w14:textId="2D9662EC" w:rsidR="00823559" w:rsidRPr="00442CFE" w:rsidRDefault="00823559">
      <w:pPr>
        <w:rPr>
          <w:sz w:val="28"/>
          <w:szCs w:val="28"/>
        </w:rPr>
      </w:pPr>
      <w:r w:rsidRPr="00442CFE">
        <w:rPr>
          <w:sz w:val="28"/>
          <w:szCs w:val="28"/>
        </w:rPr>
        <w:t>Заместитель главы</w:t>
      </w:r>
    </w:p>
    <w:p w14:paraId="7AEF8B1F" w14:textId="6A5F5F59" w:rsidR="00823559" w:rsidRPr="00442CFE" w:rsidRDefault="00823559">
      <w:pPr>
        <w:rPr>
          <w:sz w:val="28"/>
          <w:szCs w:val="28"/>
        </w:rPr>
      </w:pPr>
      <w:r w:rsidRPr="00442CFE">
        <w:rPr>
          <w:sz w:val="28"/>
          <w:szCs w:val="28"/>
        </w:rPr>
        <w:t>Ейского городского поселения</w:t>
      </w:r>
      <w:r w:rsidR="00442CFE">
        <w:rPr>
          <w:sz w:val="28"/>
          <w:szCs w:val="28"/>
        </w:rPr>
        <w:t xml:space="preserve"> </w:t>
      </w:r>
    </w:p>
    <w:p w14:paraId="123C4A85" w14:textId="3A01E9C1" w:rsidR="00823559" w:rsidRPr="00442CFE" w:rsidRDefault="00823559">
      <w:pPr>
        <w:rPr>
          <w:sz w:val="28"/>
          <w:szCs w:val="28"/>
        </w:rPr>
      </w:pPr>
      <w:r w:rsidRPr="00442CFE">
        <w:rPr>
          <w:sz w:val="28"/>
          <w:szCs w:val="28"/>
        </w:rPr>
        <w:t xml:space="preserve">Ейского района </w:t>
      </w:r>
      <w:r w:rsidRPr="00442CFE">
        <w:rPr>
          <w:sz w:val="28"/>
          <w:szCs w:val="28"/>
        </w:rPr>
        <w:tab/>
      </w:r>
      <w:r w:rsidRPr="00442CFE">
        <w:rPr>
          <w:sz w:val="28"/>
          <w:szCs w:val="28"/>
        </w:rPr>
        <w:tab/>
      </w:r>
      <w:r w:rsidRPr="00442CFE">
        <w:rPr>
          <w:sz w:val="28"/>
          <w:szCs w:val="28"/>
        </w:rPr>
        <w:tab/>
      </w:r>
      <w:r w:rsidRPr="00442CFE">
        <w:rPr>
          <w:sz w:val="28"/>
          <w:szCs w:val="28"/>
        </w:rPr>
        <w:tab/>
      </w:r>
      <w:r w:rsidRPr="00442CFE">
        <w:rPr>
          <w:sz w:val="28"/>
          <w:szCs w:val="28"/>
        </w:rPr>
        <w:tab/>
      </w:r>
      <w:r w:rsidRPr="00442CFE">
        <w:rPr>
          <w:sz w:val="28"/>
          <w:szCs w:val="28"/>
        </w:rPr>
        <w:tab/>
      </w:r>
      <w:r w:rsidRPr="00442CFE">
        <w:rPr>
          <w:sz w:val="28"/>
          <w:szCs w:val="28"/>
        </w:rPr>
        <w:tab/>
        <w:t xml:space="preserve"> </w:t>
      </w:r>
      <w:r w:rsidR="00442CFE">
        <w:rPr>
          <w:sz w:val="28"/>
          <w:szCs w:val="28"/>
        </w:rPr>
        <w:t xml:space="preserve">      </w:t>
      </w:r>
      <w:r w:rsidRPr="00442CFE">
        <w:rPr>
          <w:sz w:val="28"/>
          <w:szCs w:val="28"/>
        </w:rPr>
        <w:t xml:space="preserve"> М.В. Тютюнников</w:t>
      </w:r>
    </w:p>
    <w:sectPr w:rsidR="00823559" w:rsidRPr="00442CFE" w:rsidSect="006639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C635B" w14:textId="77777777" w:rsidR="0018480C" w:rsidRDefault="0018480C" w:rsidP="00663944">
      <w:r>
        <w:separator/>
      </w:r>
    </w:p>
  </w:endnote>
  <w:endnote w:type="continuationSeparator" w:id="0">
    <w:p w14:paraId="57C3631B" w14:textId="77777777" w:rsidR="0018480C" w:rsidRDefault="0018480C" w:rsidP="0066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0DCD7" w14:textId="77777777" w:rsidR="0018480C" w:rsidRDefault="0018480C" w:rsidP="00663944">
      <w:r>
        <w:separator/>
      </w:r>
    </w:p>
  </w:footnote>
  <w:footnote w:type="continuationSeparator" w:id="0">
    <w:p w14:paraId="1C7BBD4C" w14:textId="77777777" w:rsidR="0018480C" w:rsidRDefault="0018480C" w:rsidP="00663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045625"/>
      <w:docPartObj>
        <w:docPartGallery w:val="Page Numbers (Top of Page)"/>
        <w:docPartUnique/>
      </w:docPartObj>
    </w:sdtPr>
    <w:sdtEndPr/>
    <w:sdtContent>
      <w:p w14:paraId="371554D5" w14:textId="4A4B5BA9" w:rsidR="00663944" w:rsidRDefault="0066394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B48">
          <w:rPr>
            <w:noProof/>
          </w:rPr>
          <w:t>4</w:t>
        </w:r>
        <w:r>
          <w:fldChar w:fldCharType="end"/>
        </w:r>
      </w:p>
    </w:sdtContent>
  </w:sdt>
  <w:p w14:paraId="6D827471" w14:textId="77777777" w:rsidR="00663944" w:rsidRDefault="00663944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60"/>
    <w:rsid w:val="0018480C"/>
    <w:rsid w:val="001E0B07"/>
    <w:rsid w:val="0039306A"/>
    <w:rsid w:val="00442CFE"/>
    <w:rsid w:val="004B1897"/>
    <w:rsid w:val="00504B77"/>
    <w:rsid w:val="00663944"/>
    <w:rsid w:val="00823559"/>
    <w:rsid w:val="00856638"/>
    <w:rsid w:val="00864160"/>
    <w:rsid w:val="00951AAE"/>
    <w:rsid w:val="00A57B48"/>
    <w:rsid w:val="00BC1CB1"/>
    <w:rsid w:val="00C66183"/>
    <w:rsid w:val="00E55E48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0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416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416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416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416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416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416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416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416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416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1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41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41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41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41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41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641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41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41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41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864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416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641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416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641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41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6416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41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6416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6416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C1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6394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394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66394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394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416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416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416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416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416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416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416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416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416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1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41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41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41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41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41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641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41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41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41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864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416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641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416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641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41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6416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41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6416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6416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C1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6394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394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66394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394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8</cp:revision>
  <cp:lastPrinted>2025-12-09T14:22:00Z</cp:lastPrinted>
  <dcterms:created xsi:type="dcterms:W3CDTF">2025-12-09T13:52:00Z</dcterms:created>
  <dcterms:modified xsi:type="dcterms:W3CDTF">2025-12-11T11:58:00Z</dcterms:modified>
</cp:coreProperties>
</file>